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BE" w:rsidRDefault="00E91DBE" w:rsidP="00E91DBE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E91DBE">
        <w:rPr>
          <w:rFonts w:ascii="Cambria Math" w:hAnsi="Cambria Math"/>
          <w:b/>
          <w:sz w:val="28"/>
          <w:szCs w:val="28"/>
        </w:rPr>
        <w:t xml:space="preserve">Vedenie elektrického prúdu v kvapalinách. </w:t>
      </w:r>
    </w:p>
    <w:p w:rsidR="00504622" w:rsidRPr="00E91DBE" w:rsidRDefault="00E91DBE" w:rsidP="00E91DBE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E91DBE">
        <w:rPr>
          <w:rFonts w:ascii="Cambria Math" w:hAnsi="Cambria Math"/>
          <w:b/>
          <w:sz w:val="28"/>
          <w:szCs w:val="28"/>
        </w:rPr>
        <w:t>Elektrolýza a jej využitie</w:t>
      </w:r>
    </w:p>
    <w:p w:rsidR="003A6B82" w:rsidRPr="00E91DBE" w:rsidRDefault="003F4B06" w:rsidP="00E91DBE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 xml:space="preserve">Ak atóm prijme elektrón(y), stáva sa z neho častica so záporným elektrickým nábojom – </w:t>
      </w:r>
      <w:r w:rsidRPr="00E91DBE">
        <w:rPr>
          <w:rFonts w:ascii="Cambria Math" w:hAnsi="Cambria Math"/>
          <w:b/>
          <w:bCs/>
          <w:sz w:val="24"/>
          <w:szCs w:val="24"/>
        </w:rPr>
        <w:t>anión.</w:t>
      </w:r>
    </w:p>
    <w:p w:rsidR="003A6B82" w:rsidRPr="00E91DBE" w:rsidRDefault="003F4B06" w:rsidP="00E91DBE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 xml:space="preserve">Ak atóm odovzdá elektrón(y), stáva sa z neho častica s kladným elektrickým nábojom – </w:t>
      </w:r>
      <w:r w:rsidRPr="00E91DBE">
        <w:rPr>
          <w:rFonts w:ascii="Cambria Math" w:hAnsi="Cambria Math"/>
          <w:b/>
          <w:bCs/>
          <w:sz w:val="24"/>
          <w:szCs w:val="24"/>
        </w:rPr>
        <w:t xml:space="preserve">katión. </w:t>
      </w:r>
    </w:p>
    <w:p w:rsidR="003A6B82" w:rsidRPr="00E91DBE" w:rsidRDefault="003F4B06" w:rsidP="00E91DBE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 xml:space="preserve">Ak rozpustíme vo vode kyseliny, hydroxidy, soli, dochádza k ich </w:t>
      </w:r>
      <w:r w:rsidRPr="00E91DBE">
        <w:rPr>
          <w:rFonts w:ascii="Cambria Math" w:hAnsi="Cambria Math"/>
          <w:b/>
          <w:sz w:val="24"/>
          <w:szCs w:val="24"/>
        </w:rPr>
        <w:t xml:space="preserve">disociácii </w:t>
      </w:r>
      <w:r w:rsidRPr="00E91DBE">
        <w:rPr>
          <w:rFonts w:ascii="Cambria Math" w:hAnsi="Cambria Math"/>
          <w:sz w:val="24"/>
          <w:szCs w:val="24"/>
        </w:rPr>
        <w:t>– rozkladu na anióny a katióny. Napr:</w:t>
      </w:r>
    </w:p>
    <w:p w:rsidR="003A6B82" w:rsidRPr="00E91DBE" w:rsidRDefault="003F4B06" w:rsidP="00E91DBE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 xml:space="preserve">NaCl </w:t>
      </w:r>
      <w:r w:rsidR="00E91DBE">
        <w:rPr>
          <w:rFonts w:ascii="Times New Roman" w:hAnsi="Times New Roman" w:cs="Times New Roman"/>
          <w:sz w:val="24"/>
          <w:szCs w:val="24"/>
        </w:rPr>
        <w:t>→</w:t>
      </w:r>
      <w:r w:rsidRPr="00E91DBE">
        <w:rPr>
          <w:rFonts w:ascii="Cambria Math" w:hAnsi="Cambria Math"/>
          <w:sz w:val="24"/>
          <w:szCs w:val="24"/>
        </w:rPr>
        <w:t xml:space="preserve">   Na</w:t>
      </w:r>
      <w:r w:rsidRPr="00E91DBE">
        <w:rPr>
          <w:rFonts w:ascii="Cambria Math" w:hAnsi="Cambria Math"/>
          <w:sz w:val="24"/>
          <w:szCs w:val="24"/>
          <w:vertAlign w:val="superscript"/>
        </w:rPr>
        <w:t xml:space="preserve">+ </w:t>
      </w:r>
      <w:r w:rsidRPr="00E91DBE">
        <w:rPr>
          <w:rFonts w:ascii="Cambria Math" w:hAnsi="Cambria Math"/>
          <w:sz w:val="24"/>
          <w:szCs w:val="24"/>
        </w:rPr>
        <w:t>+ Cl</w:t>
      </w:r>
      <w:r w:rsidRPr="00E91DBE">
        <w:rPr>
          <w:rFonts w:ascii="Cambria Math" w:hAnsi="Cambria Math"/>
          <w:sz w:val="24"/>
          <w:szCs w:val="24"/>
          <w:vertAlign w:val="superscript"/>
        </w:rPr>
        <w:t xml:space="preserve">- </w:t>
      </w:r>
    </w:p>
    <w:p w:rsidR="003A6B82" w:rsidRPr="00E91DBE" w:rsidRDefault="003F4B06" w:rsidP="00E91DBE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  <w:vertAlign w:val="superscript"/>
        </w:rPr>
        <w:t xml:space="preserve"> </w:t>
      </w:r>
      <w:r w:rsidRPr="00E91DBE">
        <w:rPr>
          <w:rFonts w:ascii="Cambria Math" w:hAnsi="Cambria Math"/>
          <w:sz w:val="24"/>
          <w:szCs w:val="24"/>
        </w:rPr>
        <w:t>HCl</w:t>
      </w:r>
      <w:r w:rsidR="00E91DBE">
        <w:rPr>
          <w:rFonts w:ascii="Cambria Math" w:hAnsi="Cambria Math"/>
          <w:sz w:val="24"/>
          <w:szCs w:val="24"/>
        </w:rPr>
        <w:t xml:space="preserve">  </w:t>
      </w:r>
      <w:r w:rsidR="00E91DBE">
        <w:rPr>
          <w:rFonts w:ascii="Times New Roman" w:hAnsi="Times New Roman" w:cs="Times New Roman"/>
          <w:sz w:val="24"/>
          <w:szCs w:val="24"/>
        </w:rPr>
        <w:t>→</w:t>
      </w:r>
      <w:r w:rsidRPr="00E91DBE">
        <w:rPr>
          <w:rFonts w:ascii="Cambria Math" w:hAnsi="Cambria Math"/>
          <w:sz w:val="24"/>
          <w:szCs w:val="24"/>
        </w:rPr>
        <w:t xml:space="preserve"> H</w:t>
      </w:r>
      <w:r w:rsidRPr="00E91DBE">
        <w:rPr>
          <w:rFonts w:ascii="Cambria Math" w:hAnsi="Cambria Math"/>
          <w:sz w:val="24"/>
          <w:szCs w:val="24"/>
          <w:vertAlign w:val="superscript"/>
        </w:rPr>
        <w:t xml:space="preserve">+ </w:t>
      </w:r>
      <w:r w:rsidRPr="00E91DBE">
        <w:rPr>
          <w:rFonts w:ascii="Cambria Math" w:hAnsi="Cambria Math"/>
          <w:sz w:val="24"/>
          <w:szCs w:val="24"/>
        </w:rPr>
        <w:t>+ Cl</w:t>
      </w:r>
      <w:r w:rsidRPr="00E91DBE">
        <w:rPr>
          <w:rFonts w:ascii="Cambria Math" w:hAnsi="Cambria Math"/>
          <w:sz w:val="24"/>
          <w:szCs w:val="24"/>
          <w:vertAlign w:val="superscript"/>
        </w:rPr>
        <w:t xml:space="preserve">- </w:t>
      </w:r>
    </w:p>
    <w:p w:rsidR="003A6B82" w:rsidRPr="00E91DBE" w:rsidRDefault="003F4B06" w:rsidP="00E91DBE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>NaOH</w:t>
      </w:r>
      <w:r w:rsidRPr="00E91DBE">
        <w:rPr>
          <w:rFonts w:ascii="Cambria Math" w:hAnsi="Cambria Math"/>
          <w:sz w:val="24"/>
          <w:szCs w:val="24"/>
        </w:rPr>
        <w:tab/>
      </w:r>
      <w:r w:rsidR="00E91DBE">
        <w:rPr>
          <w:rFonts w:ascii="Times New Roman" w:hAnsi="Times New Roman" w:cs="Times New Roman"/>
          <w:sz w:val="24"/>
          <w:szCs w:val="24"/>
        </w:rPr>
        <w:t>→</w:t>
      </w:r>
      <w:r w:rsidRPr="00E91DBE">
        <w:rPr>
          <w:rFonts w:ascii="Cambria Math" w:hAnsi="Cambria Math"/>
          <w:sz w:val="24"/>
          <w:szCs w:val="24"/>
        </w:rPr>
        <w:t xml:space="preserve">    Na</w:t>
      </w:r>
      <w:r w:rsidRPr="00E91DBE">
        <w:rPr>
          <w:rFonts w:ascii="Cambria Math" w:hAnsi="Cambria Math"/>
          <w:sz w:val="24"/>
          <w:szCs w:val="24"/>
          <w:vertAlign w:val="superscript"/>
        </w:rPr>
        <w:t xml:space="preserve">+ </w:t>
      </w:r>
      <w:r w:rsidRPr="00E91DBE">
        <w:rPr>
          <w:rFonts w:ascii="Cambria Math" w:hAnsi="Cambria Math"/>
          <w:sz w:val="24"/>
          <w:szCs w:val="24"/>
        </w:rPr>
        <w:t>+ OH</w:t>
      </w:r>
      <w:r w:rsidRPr="00E91DBE">
        <w:rPr>
          <w:rFonts w:ascii="Cambria Math" w:hAnsi="Cambria Math"/>
          <w:sz w:val="24"/>
          <w:szCs w:val="24"/>
          <w:vertAlign w:val="superscript"/>
        </w:rPr>
        <w:t xml:space="preserve">- </w:t>
      </w:r>
    </w:p>
    <w:p w:rsidR="003A6B82" w:rsidRPr="00E91DBE" w:rsidRDefault="003F4B06" w:rsidP="00E91DBE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>Aj kvapaliny sú za určitých podmienok elektricky vodivé.</w:t>
      </w:r>
    </w:p>
    <w:p w:rsidR="003A6B82" w:rsidRPr="00E91DBE" w:rsidRDefault="003F4B06" w:rsidP="00E91DBE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i/>
          <w:iCs/>
          <w:sz w:val="24"/>
          <w:szCs w:val="24"/>
        </w:rPr>
        <w:t>Touto podmienkou je prítomnosť katiónov a aniónov v kvapaline.</w:t>
      </w:r>
    </w:p>
    <w:p w:rsidR="003A6B82" w:rsidRPr="00E91DBE" w:rsidRDefault="003F4B06" w:rsidP="00E91DBE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>Elektrický prúd je potom tvorený usmerneným pohybom katiónov a aniónov.</w:t>
      </w:r>
    </w:p>
    <w:p w:rsidR="003A6B82" w:rsidRPr="00E91DBE" w:rsidRDefault="003F4B06" w:rsidP="00E91DBE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E91DBE">
        <w:rPr>
          <w:rFonts w:ascii="Cambria Math" w:hAnsi="Cambria Math"/>
          <w:b/>
          <w:i/>
          <w:iCs/>
          <w:sz w:val="24"/>
          <w:szCs w:val="24"/>
        </w:rPr>
        <w:t>Vodné roztoky solí, kyselín a zásad vedú elektrický prúd.</w:t>
      </w:r>
    </w:p>
    <w:p w:rsidR="003A6B82" w:rsidRPr="00E91DBE" w:rsidRDefault="003F4B06" w:rsidP="00E91DBE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 xml:space="preserve">Takýto vodný roztok nazývame </w:t>
      </w:r>
      <w:r w:rsidRPr="00E91DBE">
        <w:rPr>
          <w:rFonts w:ascii="Cambria Math" w:hAnsi="Cambria Math"/>
          <w:b/>
          <w:bCs/>
          <w:sz w:val="24"/>
          <w:szCs w:val="24"/>
        </w:rPr>
        <w:t>elektrolyt.</w:t>
      </w:r>
    </w:p>
    <w:p w:rsidR="00504622" w:rsidRPr="00E91DBE" w:rsidRDefault="00E91DBE" w:rsidP="00E91DBE">
      <w:pPr>
        <w:spacing w:line="240" w:lineRule="auto"/>
        <w:rPr>
          <w:rFonts w:ascii="Cambria Math" w:hAnsi="Cambria Math"/>
          <w:sz w:val="24"/>
          <w:szCs w:val="24"/>
        </w:rPr>
      </w:pPr>
      <w:r w:rsidRPr="00E91DBE">
        <w:rPr>
          <w:rFonts w:ascii="Cambria Math" w:hAnsi="Cambria Math"/>
          <w:sz w:val="24"/>
          <w:szCs w:val="24"/>
        </w:rPr>
        <w:t>Dej, ku ktorému v elektrolyte prechodom elektrického prúdu</w:t>
      </w:r>
      <w:r>
        <w:rPr>
          <w:rFonts w:ascii="Cambria Math" w:hAnsi="Cambria Math"/>
          <w:sz w:val="24"/>
          <w:szCs w:val="24"/>
        </w:rPr>
        <w:t xml:space="preserve"> </w:t>
      </w:r>
      <w:r w:rsidRPr="00E91DBE">
        <w:rPr>
          <w:rFonts w:ascii="Cambria Math" w:hAnsi="Cambria Math"/>
          <w:sz w:val="24"/>
          <w:szCs w:val="24"/>
        </w:rPr>
        <w:t xml:space="preserve">dochádza sa nazýva </w:t>
      </w:r>
      <w:r w:rsidRPr="00E91DBE">
        <w:rPr>
          <w:rFonts w:ascii="Cambria Math" w:hAnsi="Cambria Math"/>
          <w:b/>
          <w:bCs/>
          <w:sz w:val="24"/>
          <w:szCs w:val="24"/>
        </w:rPr>
        <w:t>elektrolýza.</w:t>
      </w:r>
    </w:p>
    <w:p w:rsidR="003A6B82" w:rsidRPr="00F56F69" w:rsidRDefault="003F4B06" w:rsidP="00F56F69">
      <w:pPr>
        <w:spacing w:line="240" w:lineRule="auto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sz w:val="24"/>
          <w:szCs w:val="24"/>
        </w:rPr>
        <w:t xml:space="preserve">Do nádoby s elektrolytom sú ponorené dva vodiče – elektródy. </w:t>
      </w:r>
    </w:p>
    <w:p w:rsidR="003A6B82" w:rsidRPr="00F56F69" w:rsidRDefault="003F4B06" w:rsidP="00F56F69">
      <w:pPr>
        <w:spacing w:line="240" w:lineRule="auto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sz w:val="24"/>
          <w:szCs w:val="24"/>
        </w:rPr>
        <w:t>Prvá je pripojená na kladný pól zdroja a nazýva sa anóda (priťahuje anióny)</w:t>
      </w:r>
    </w:p>
    <w:p w:rsidR="003A6B82" w:rsidRPr="00F56F69" w:rsidRDefault="003F4B06" w:rsidP="00F56F69">
      <w:pPr>
        <w:spacing w:line="240" w:lineRule="auto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sz w:val="24"/>
          <w:szCs w:val="24"/>
        </w:rPr>
        <w:t>Druhá je pripojená na záporný pól zdroja a nazýva sa katóda (priťahuje katióny)</w:t>
      </w:r>
    </w:p>
    <w:p w:rsidR="003A6B82" w:rsidRPr="00F56F69" w:rsidRDefault="003F4B06" w:rsidP="00F56F69">
      <w:pPr>
        <w:spacing w:line="240" w:lineRule="auto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sz w:val="24"/>
          <w:szCs w:val="24"/>
        </w:rPr>
        <w:lastRenderedPageBreak/>
        <w:t>Počas elektrolýzy prebiehajú v elektrolyte a na elektródach redoxné chemické reakcie a dochádza k prenosu hmoty.</w:t>
      </w:r>
    </w:p>
    <w:p w:rsidR="00504622" w:rsidRPr="00F56F69" w:rsidRDefault="00F56F69" w:rsidP="000A0DCC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F56F69">
        <w:rPr>
          <w:rFonts w:ascii="Cambria Math" w:hAnsi="Cambria Math"/>
          <w:b/>
          <w:sz w:val="24"/>
          <w:szCs w:val="24"/>
        </w:rPr>
        <w:t>Elektrolýza NaCl</w:t>
      </w:r>
    </w:p>
    <w:p w:rsidR="00504622" w:rsidRDefault="00F56F69" w:rsidP="000A0DCC">
      <w:pPr>
        <w:spacing w:line="240" w:lineRule="auto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635</wp:posOffset>
            </wp:positionV>
            <wp:extent cx="3933825" cy="2247900"/>
            <wp:effectExtent l="19050" t="0" r="9525" b="0"/>
            <wp:wrapNone/>
            <wp:docPr id="50" name="Obrázok 15" descr="http://dragonadam.wz.cz/obrazky/elektrolyza_nacl_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dragonadam.wz.cz/obrazky/elektrolyza_nacl_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622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04622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04622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04622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04622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04622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04622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F56F69" w:rsidRPr="00F56F69" w:rsidRDefault="00F56F69" w:rsidP="00F56F69">
      <w:pPr>
        <w:spacing w:line="240" w:lineRule="auto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iCs/>
          <w:sz w:val="24"/>
          <w:szCs w:val="24"/>
        </w:rPr>
        <w:t>Pri elektrolýze chloridu sodného sa na zápornej elektróde uvoľňuje plynný</w:t>
      </w:r>
      <w:r w:rsidRPr="00F56F69">
        <w:rPr>
          <w:rFonts w:ascii="Cambria Math" w:hAnsi="Cambria Math"/>
          <w:b/>
          <w:iCs/>
          <w:sz w:val="24"/>
          <w:szCs w:val="24"/>
        </w:rPr>
        <w:t xml:space="preserve"> vodík</w:t>
      </w:r>
      <w:r w:rsidRPr="00F56F69">
        <w:rPr>
          <w:rFonts w:ascii="Cambria Math" w:hAnsi="Cambria Math"/>
          <w:iCs/>
          <w:sz w:val="24"/>
          <w:szCs w:val="24"/>
        </w:rPr>
        <w:t xml:space="preserve">, na kladnej elektróde plynný </w:t>
      </w:r>
      <w:r w:rsidRPr="00F56F69">
        <w:rPr>
          <w:rFonts w:ascii="Cambria Math" w:hAnsi="Cambria Math"/>
          <w:b/>
          <w:iCs/>
          <w:sz w:val="24"/>
          <w:szCs w:val="24"/>
        </w:rPr>
        <w:t>chlór</w:t>
      </w:r>
      <w:r w:rsidRPr="00F56F69">
        <w:rPr>
          <w:rFonts w:ascii="Cambria Math" w:hAnsi="Cambria Math"/>
          <w:iCs/>
          <w:sz w:val="24"/>
          <w:szCs w:val="24"/>
        </w:rPr>
        <w:t xml:space="preserve">, v elektrolyte vzniká ešte </w:t>
      </w:r>
      <w:r w:rsidRPr="00F56F69">
        <w:rPr>
          <w:rFonts w:ascii="Cambria Math" w:hAnsi="Cambria Math"/>
          <w:b/>
          <w:iCs/>
          <w:sz w:val="24"/>
          <w:szCs w:val="24"/>
        </w:rPr>
        <w:t>hydroxid sodný</w:t>
      </w:r>
      <w:r w:rsidRPr="00F56F69">
        <w:rPr>
          <w:rFonts w:ascii="Cambria Math" w:hAnsi="Cambria Math"/>
          <w:iCs/>
          <w:sz w:val="24"/>
          <w:szCs w:val="24"/>
        </w:rPr>
        <w:t xml:space="preserve"> . </w:t>
      </w:r>
    </w:p>
    <w:p w:rsidR="003A6B82" w:rsidRPr="00F56F69" w:rsidRDefault="003F4B06" w:rsidP="00F56F69">
      <w:pPr>
        <w:spacing w:line="240" w:lineRule="auto"/>
        <w:ind w:left="360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sz w:val="24"/>
          <w:szCs w:val="24"/>
        </w:rPr>
        <w:t>Je to dej, ktorý má obrovské využitie:</w:t>
      </w:r>
    </w:p>
    <w:p w:rsidR="003A6B82" w:rsidRPr="00F56F69" w:rsidRDefault="003F4B06" w:rsidP="00F56F69">
      <w:pPr>
        <w:numPr>
          <w:ilvl w:val="1"/>
          <w:numId w:val="24"/>
        </w:numPr>
        <w:tabs>
          <w:tab w:val="clear" w:pos="1440"/>
          <w:tab w:val="num" w:pos="709"/>
        </w:tabs>
        <w:spacing w:line="240" w:lineRule="auto"/>
        <w:ind w:left="567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sz w:val="24"/>
          <w:szCs w:val="24"/>
        </w:rPr>
        <w:t>Oddeľovanie častíc chemických látok (elektrolýza vody)</w:t>
      </w:r>
    </w:p>
    <w:p w:rsidR="003A6B82" w:rsidRPr="00F56F69" w:rsidRDefault="003F4B06" w:rsidP="00F56F69">
      <w:pPr>
        <w:numPr>
          <w:ilvl w:val="1"/>
          <w:numId w:val="24"/>
        </w:numPr>
        <w:tabs>
          <w:tab w:val="clear" w:pos="1440"/>
          <w:tab w:val="num" w:pos="709"/>
        </w:tabs>
        <w:spacing w:line="240" w:lineRule="auto"/>
        <w:ind w:left="567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sz w:val="24"/>
          <w:szCs w:val="24"/>
        </w:rPr>
        <w:t>Výroba čistých kovov (hliník)</w:t>
      </w:r>
    </w:p>
    <w:p w:rsidR="003A6B82" w:rsidRPr="00F56F69" w:rsidRDefault="003F4B06" w:rsidP="00F56F69">
      <w:pPr>
        <w:numPr>
          <w:ilvl w:val="1"/>
          <w:numId w:val="24"/>
        </w:numPr>
        <w:tabs>
          <w:tab w:val="clear" w:pos="1440"/>
          <w:tab w:val="num" w:pos="709"/>
        </w:tabs>
        <w:spacing w:line="240" w:lineRule="auto"/>
        <w:ind w:left="567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sz w:val="24"/>
          <w:szCs w:val="24"/>
        </w:rPr>
        <w:t>Galvanické pokovovanie predmetov(pochrómovanie, pozinkovanie, pozlátenie, postriebrenie,...)</w:t>
      </w:r>
    </w:p>
    <w:p w:rsidR="003A6B82" w:rsidRPr="00F56F69" w:rsidRDefault="003F4B06" w:rsidP="00F56F69">
      <w:pPr>
        <w:numPr>
          <w:ilvl w:val="1"/>
          <w:numId w:val="24"/>
        </w:numPr>
        <w:tabs>
          <w:tab w:val="clear" w:pos="1440"/>
          <w:tab w:val="num" w:pos="709"/>
        </w:tabs>
        <w:spacing w:line="240" w:lineRule="auto"/>
        <w:ind w:left="567"/>
        <w:rPr>
          <w:rFonts w:ascii="Cambria Math" w:hAnsi="Cambria Math"/>
          <w:sz w:val="24"/>
          <w:szCs w:val="24"/>
        </w:rPr>
      </w:pPr>
      <w:r w:rsidRPr="00F56F69">
        <w:rPr>
          <w:rFonts w:ascii="Cambria Math" w:hAnsi="Cambria Math"/>
          <w:sz w:val="24"/>
          <w:szCs w:val="24"/>
        </w:rPr>
        <w:t>Zdroje jednosmerného elektrického napätia(monočlánky, batérie, akumulátory)</w:t>
      </w:r>
    </w:p>
    <w:p w:rsidR="00504622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04622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04622" w:rsidRDefault="00504622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sectPr w:rsidR="00504622" w:rsidSect="00D84821">
      <w:pgSz w:w="16838" w:h="11906" w:orient="landscape"/>
      <w:pgMar w:top="720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422"/>
    <w:multiLevelType w:val="hybridMultilevel"/>
    <w:tmpl w:val="6EA66774"/>
    <w:lvl w:ilvl="0" w:tplc="516AB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F892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80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AE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16A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960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48C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C7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49A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DA08B9"/>
    <w:multiLevelType w:val="hybridMultilevel"/>
    <w:tmpl w:val="868E9584"/>
    <w:lvl w:ilvl="0" w:tplc="6B46E4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C4C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244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2AD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E0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9405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DC0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54EE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E3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5F7A0F"/>
    <w:multiLevelType w:val="hybridMultilevel"/>
    <w:tmpl w:val="DFFEA686"/>
    <w:lvl w:ilvl="0" w:tplc="F286AB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643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2649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2A8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1E5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A73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22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487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9610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AE4E98"/>
    <w:multiLevelType w:val="hybridMultilevel"/>
    <w:tmpl w:val="A266CAF6"/>
    <w:lvl w:ilvl="0" w:tplc="F22C1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2E0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6B1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A0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060A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20A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02B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863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F20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0D6328"/>
    <w:multiLevelType w:val="hybridMultilevel"/>
    <w:tmpl w:val="8DBE54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A41C00"/>
    <w:multiLevelType w:val="hybridMultilevel"/>
    <w:tmpl w:val="317CB306"/>
    <w:lvl w:ilvl="0" w:tplc="05EEF650">
      <w:numFmt w:val="bullet"/>
      <w:lvlText w:val="-"/>
      <w:lvlJc w:val="left"/>
      <w:pPr>
        <w:ind w:left="2148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9F4689E"/>
    <w:multiLevelType w:val="hybridMultilevel"/>
    <w:tmpl w:val="917A8FB2"/>
    <w:lvl w:ilvl="0" w:tplc="49F4A9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AECC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1E0D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AB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661F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249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E17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6C2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63E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FE5D47"/>
    <w:multiLevelType w:val="hybridMultilevel"/>
    <w:tmpl w:val="8B12938E"/>
    <w:lvl w:ilvl="0" w:tplc="3E50D8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B642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0EC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C2B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C92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2641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0A19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922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8C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1951B1"/>
    <w:multiLevelType w:val="hybridMultilevel"/>
    <w:tmpl w:val="533A5B08"/>
    <w:lvl w:ilvl="0" w:tplc="41443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C9B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CE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EC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41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A1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67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21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C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7B74D0"/>
    <w:multiLevelType w:val="hybridMultilevel"/>
    <w:tmpl w:val="2B385DD0"/>
    <w:lvl w:ilvl="0" w:tplc="5BB48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AC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6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E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4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43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6F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6742FE"/>
    <w:multiLevelType w:val="hybridMultilevel"/>
    <w:tmpl w:val="A2344AB8"/>
    <w:lvl w:ilvl="0" w:tplc="F8D23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A8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6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C6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ED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81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6D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D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3E0B2A"/>
    <w:multiLevelType w:val="hybridMultilevel"/>
    <w:tmpl w:val="EC52CE96"/>
    <w:lvl w:ilvl="0" w:tplc="EF9CF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E82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A65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AF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AEC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CB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FA0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41B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E01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2EB4DB2"/>
    <w:multiLevelType w:val="hybridMultilevel"/>
    <w:tmpl w:val="B2DE8C20"/>
    <w:lvl w:ilvl="0" w:tplc="38F0C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CE2B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4458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9242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6E1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C6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7250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0E38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8CFC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3B76062"/>
    <w:multiLevelType w:val="hybridMultilevel"/>
    <w:tmpl w:val="9D809E92"/>
    <w:lvl w:ilvl="0" w:tplc="613C9B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C0C28"/>
    <w:multiLevelType w:val="hybridMultilevel"/>
    <w:tmpl w:val="0E60F47E"/>
    <w:lvl w:ilvl="0" w:tplc="1144E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3895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7E69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3680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62C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78F1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6E0F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2AA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E007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45B5F56"/>
    <w:multiLevelType w:val="hybridMultilevel"/>
    <w:tmpl w:val="5D6A2C5E"/>
    <w:lvl w:ilvl="0" w:tplc="613C9B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42F37"/>
    <w:multiLevelType w:val="hybridMultilevel"/>
    <w:tmpl w:val="1E364FB8"/>
    <w:lvl w:ilvl="0" w:tplc="FA120698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F26CF"/>
    <w:multiLevelType w:val="hybridMultilevel"/>
    <w:tmpl w:val="0A8612A4"/>
    <w:lvl w:ilvl="0" w:tplc="741CC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2ADDDA">
      <w:start w:val="79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4E4A3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CD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A25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F6B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6E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81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72D4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8E87439"/>
    <w:multiLevelType w:val="hybridMultilevel"/>
    <w:tmpl w:val="04822820"/>
    <w:lvl w:ilvl="0" w:tplc="CB484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F0AD9A">
      <w:start w:val="14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174A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384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03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CE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45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CF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28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98E619F"/>
    <w:multiLevelType w:val="hybridMultilevel"/>
    <w:tmpl w:val="9BC2C83C"/>
    <w:lvl w:ilvl="0" w:tplc="314A5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2C0BC">
      <w:start w:val="176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B67C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23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40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F461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34A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61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0868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B824F11"/>
    <w:multiLevelType w:val="hybridMultilevel"/>
    <w:tmpl w:val="F96EB9F8"/>
    <w:lvl w:ilvl="0" w:tplc="07EC22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5C2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2493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BE00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A8E7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ECE2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22D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081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984B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2BD42AA3"/>
    <w:multiLevelType w:val="hybridMultilevel"/>
    <w:tmpl w:val="E21864CE"/>
    <w:lvl w:ilvl="0" w:tplc="41443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C9B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CE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EC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41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A1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67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21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C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2F08152A"/>
    <w:multiLevelType w:val="hybridMultilevel"/>
    <w:tmpl w:val="419C836C"/>
    <w:lvl w:ilvl="0" w:tplc="65CA7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7C17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066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447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661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6C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43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E02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503B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1507BF4"/>
    <w:multiLevelType w:val="hybridMultilevel"/>
    <w:tmpl w:val="31888524"/>
    <w:lvl w:ilvl="0" w:tplc="49362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826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2AE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0219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A45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6056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6AA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851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A626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4A9083E"/>
    <w:multiLevelType w:val="hybridMultilevel"/>
    <w:tmpl w:val="AC8A9EB0"/>
    <w:lvl w:ilvl="0" w:tplc="36E8B9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6DB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0D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CB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546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086B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BAB8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FAF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CA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73A7779"/>
    <w:multiLevelType w:val="hybridMultilevel"/>
    <w:tmpl w:val="462A49DE"/>
    <w:lvl w:ilvl="0" w:tplc="4E8488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A0AD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CE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6CEA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A3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ACB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CC00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EA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F28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74A4EBC"/>
    <w:multiLevelType w:val="hybridMultilevel"/>
    <w:tmpl w:val="401CF670"/>
    <w:lvl w:ilvl="0" w:tplc="FA120698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D528E7"/>
    <w:multiLevelType w:val="hybridMultilevel"/>
    <w:tmpl w:val="DA6A92B4"/>
    <w:lvl w:ilvl="0" w:tplc="9702BF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E5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080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0CF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30D1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FACF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E74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52AC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B2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8E324A6"/>
    <w:multiLevelType w:val="hybridMultilevel"/>
    <w:tmpl w:val="7792A5AE"/>
    <w:lvl w:ilvl="0" w:tplc="88024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49770">
      <w:start w:val="120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CC26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B257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E9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EAAF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AC5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B0C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D20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B2C5536"/>
    <w:multiLevelType w:val="hybridMultilevel"/>
    <w:tmpl w:val="5D5AAC5C"/>
    <w:lvl w:ilvl="0" w:tplc="D0F6F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FAA2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87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42E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01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526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F46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CA24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8683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043138A"/>
    <w:multiLevelType w:val="hybridMultilevel"/>
    <w:tmpl w:val="8ABE01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E43F46"/>
    <w:multiLevelType w:val="hybridMultilevel"/>
    <w:tmpl w:val="4A5AEFE8"/>
    <w:lvl w:ilvl="0" w:tplc="39E0B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A876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6052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866A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B8C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27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AE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C55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24F1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45A3431D"/>
    <w:multiLevelType w:val="hybridMultilevel"/>
    <w:tmpl w:val="F38C09DE"/>
    <w:lvl w:ilvl="0" w:tplc="0744F6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AD7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6CA7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4A7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BA8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2CC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306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E6CE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209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49836C97"/>
    <w:multiLevelType w:val="hybridMultilevel"/>
    <w:tmpl w:val="41FE3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E2F00"/>
    <w:multiLevelType w:val="hybridMultilevel"/>
    <w:tmpl w:val="BE86BE8E"/>
    <w:lvl w:ilvl="0" w:tplc="CAFCAC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DAB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4AE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5E9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F0D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C09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AEF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6B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2E57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4E926C55"/>
    <w:multiLevelType w:val="hybridMultilevel"/>
    <w:tmpl w:val="7DA0F50A"/>
    <w:lvl w:ilvl="0" w:tplc="4C0260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B835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5EA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E7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292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F24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68B9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1070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666F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507C5EA7"/>
    <w:multiLevelType w:val="hybridMultilevel"/>
    <w:tmpl w:val="ECAAC47C"/>
    <w:lvl w:ilvl="0" w:tplc="3DD455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838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906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1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CE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70C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F0E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603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E59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52DF798E"/>
    <w:multiLevelType w:val="hybridMultilevel"/>
    <w:tmpl w:val="2F064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A532B4"/>
    <w:multiLevelType w:val="hybridMultilevel"/>
    <w:tmpl w:val="A7063D06"/>
    <w:lvl w:ilvl="0" w:tplc="97648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CE1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466F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7C60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E22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5400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80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AD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628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5A1A50DC"/>
    <w:multiLevelType w:val="hybridMultilevel"/>
    <w:tmpl w:val="9B5EEA3C"/>
    <w:lvl w:ilvl="0" w:tplc="7D1AF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563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83B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0EE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AFC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29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641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B0E2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AB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30C0F8E"/>
    <w:multiLevelType w:val="hybridMultilevel"/>
    <w:tmpl w:val="CEFC3D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6F93985"/>
    <w:multiLevelType w:val="hybridMultilevel"/>
    <w:tmpl w:val="CA663F8C"/>
    <w:lvl w:ilvl="0" w:tplc="73784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4BD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0CDA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07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4F9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430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0B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07E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18C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B172359"/>
    <w:multiLevelType w:val="hybridMultilevel"/>
    <w:tmpl w:val="A33CD50E"/>
    <w:lvl w:ilvl="0" w:tplc="F2CABE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4BE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745E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1E6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1407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A261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7C2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A08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C5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C914C06"/>
    <w:multiLevelType w:val="hybridMultilevel"/>
    <w:tmpl w:val="70E45E5A"/>
    <w:lvl w:ilvl="0" w:tplc="41443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F445D8">
      <w:start w:val="79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6CE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EC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41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A1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67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21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C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6F753860"/>
    <w:multiLevelType w:val="hybridMultilevel"/>
    <w:tmpl w:val="D8C6C02C"/>
    <w:lvl w:ilvl="0" w:tplc="CB484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C9B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4A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384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03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CE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45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CF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28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6FB96A9F"/>
    <w:multiLevelType w:val="hybridMultilevel"/>
    <w:tmpl w:val="31EC75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C87951"/>
    <w:multiLevelType w:val="hybridMultilevel"/>
    <w:tmpl w:val="F076A42A"/>
    <w:lvl w:ilvl="0" w:tplc="613C9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CE6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EF3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2B9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C84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80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C2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CB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82F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8F5187C"/>
    <w:multiLevelType w:val="hybridMultilevel"/>
    <w:tmpl w:val="22162FC2"/>
    <w:lvl w:ilvl="0" w:tplc="9C9EE3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36FABA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EB4A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F041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7CD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C40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C4B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986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D22C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30"/>
  </w:num>
  <w:num w:numId="3">
    <w:abstractNumId w:val="33"/>
  </w:num>
  <w:num w:numId="4">
    <w:abstractNumId w:val="47"/>
  </w:num>
  <w:num w:numId="5">
    <w:abstractNumId w:val="45"/>
  </w:num>
  <w:num w:numId="6">
    <w:abstractNumId w:val="4"/>
  </w:num>
  <w:num w:numId="7">
    <w:abstractNumId w:val="5"/>
  </w:num>
  <w:num w:numId="8">
    <w:abstractNumId w:val="46"/>
  </w:num>
  <w:num w:numId="9">
    <w:abstractNumId w:val="28"/>
  </w:num>
  <w:num w:numId="10">
    <w:abstractNumId w:val="26"/>
  </w:num>
  <w:num w:numId="11">
    <w:abstractNumId w:val="16"/>
  </w:num>
  <w:num w:numId="12">
    <w:abstractNumId w:val="38"/>
  </w:num>
  <w:num w:numId="13">
    <w:abstractNumId w:val="24"/>
  </w:num>
  <w:num w:numId="14">
    <w:abstractNumId w:val="29"/>
  </w:num>
  <w:num w:numId="15">
    <w:abstractNumId w:val="35"/>
  </w:num>
  <w:num w:numId="16">
    <w:abstractNumId w:val="7"/>
  </w:num>
  <w:num w:numId="17">
    <w:abstractNumId w:val="17"/>
  </w:num>
  <w:num w:numId="18">
    <w:abstractNumId w:val="42"/>
  </w:num>
  <w:num w:numId="19">
    <w:abstractNumId w:val="1"/>
  </w:num>
  <w:num w:numId="20">
    <w:abstractNumId w:val="20"/>
  </w:num>
  <w:num w:numId="21">
    <w:abstractNumId w:val="37"/>
  </w:num>
  <w:num w:numId="22">
    <w:abstractNumId w:val="3"/>
  </w:num>
  <w:num w:numId="23">
    <w:abstractNumId w:val="18"/>
  </w:num>
  <w:num w:numId="24">
    <w:abstractNumId w:val="44"/>
  </w:num>
  <w:num w:numId="25">
    <w:abstractNumId w:val="22"/>
  </w:num>
  <w:num w:numId="26">
    <w:abstractNumId w:val="43"/>
  </w:num>
  <w:num w:numId="27">
    <w:abstractNumId w:val="8"/>
  </w:num>
  <w:num w:numId="28">
    <w:abstractNumId w:val="21"/>
  </w:num>
  <w:num w:numId="29">
    <w:abstractNumId w:val="14"/>
  </w:num>
  <w:num w:numId="30">
    <w:abstractNumId w:val="0"/>
  </w:num>
  <w:num w:numId="31">
    <w:abstractNumId w:val="23"/>
  </w:num>
  <w:num w:numId="32">
    <w:abstractNumId w:val="6"/>
  </w:num>
  <w:num w:numId="33">
    <w:abstractNumId w:val="12"/>
  </w:num>
  <w:num w:numId="34">
    <w:abstractNumId w:val="25"/>
  </w:num>
  <w:num w:numId="35">
    <w:abstractNumId w:val="15"/>
  </w:num>
  <w:num w:numId="36">
    <w:abstractNumId w:val="19"/>
  </w:num>
  <w:num w:numId="37">
    <w:abstractNumId w:val="13"/>
  </w:num>
  <w:num w:numId="38">
    <w:abstractNumId w:val="39"/>
  </w:num>
  <w:num w:numId="39">
    <w:abstractNumId w:val="36"/>
  </w:num>
  <w:num w:numId="40">
    <w:abstractNumId w:val="41"/>
  </w:num>
  <w:num w:numId="41">
    <w:abstractNumId w:val="9"/>
  </w:num>
  <w:num w:numId="42">
    <w:abstractNumId w:val="10"/>
  </w:num>
  <w:num w:numId="43">
    <w:abstractNumId w:val="11"/>
  </w:num>
  <w:num w:numId="44">
    <w:abstractNumId w:val="34"/>
  </w:num>
  <w:num w:numId="45">
    <w:abstractNumId w:val="32"/>
  </w:num>
  <w:num w:numId="46">
    <w:abstractNumId w:val="27"/>
  </w:num>
  <w:num w:numId="47">
    <w:abstractNumId w:val="31"/>
  </w:num>
  <w:num w:numId="48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620"/>
    <w:rsid w:val="000A0DCC"/>
    <w:rsid w:val="000A46E0"/>
    <w:rsid w:val="000C1238"/>
    <w:rsid w:val="00103D97"/>
    <w:rsid w:val="00135052"/>
    <w:rsid w:val="00150805"/>
    <w:rsid w:val="001830EC"/>
    <w:rsid w:val="001916B2"/>
    <w:rsid w:val="001E5D4C"/>
    <w:rsid w:val="001F4334"/>
    <w:rsid w:val="002312C7"/>
    <w:rsid w:val="00261AFF"/>
    <w:rsid w:val="00276A3D"/>
    <w:rsid w:val="002820D2"/>
    <w:rsid w:val="002A589C"/>
    <w:rsid w:val="002D0A41"/>
    <w:rsid w:val="0030176C"/>
    <w:rsid w:val="0033406C"/>
    <w:rsid w:val="003A6B82"/>
    <w:rsid w:val="003C1D29"/>
    <w:rsid w:val="003F4B06"/>
    <w:rsid w:val="00423792"/>
    <w:rsid w:val="00457F7B"/>
    <w:rsid w:val="00485152"/>
    <w:rsid w:val="004D3620"/>
    <w:rsid w:val="00504622"/>
    <w:rsid w:val="0054668D"/>
    <w:rsid w:val="00552168"/>
    <w:rsid w:val="0057253C"/>
    <w:rsid w:val="005746DF"/>
    <w:rsid w:val="005C53DA"/>
    <w:rsid w:val="005E0A37"/>
    <w:rsid w:val="00717F49"/>
    <w:rsid w:val="00750C4F"/>
    <w:rsid w:val="00853E38"/>
    <w:rsid w:val="00854127"/>
    <w:rsid w:val="008731AB"/>
    <w:rsid w:val="008D62D5"/>
    <w:rsid w:val="009005A6"/>
    <w:rsid w:val="00907ED1"/>
    <w:rsid w:val="009307AF"/>
    <w:rsid w:val="00950D1C"/>
    <w:rsid w:val="00960E2D"/>
    <w:rsid w:val="009813B2"/>
    <w:rsid w:val="009C387D"/>
    <w:rsid w:val="009C6327"/>
    <w:rsid w:val="009E79D8"/>
    <w:rsid w:val="00A332C8"/>
    <w:rsid w:val="00A419A8"/>
    <w:rsid w:val="00AB15B3"/>
    <w:rsid w:val="00AB68EC"/>
    <w:rsid w:val="00AC5EA4"/>
    <w:rsid w:val="00AE4702"/>
    <w:rsid w:val="00B2292B"/>
    <w:rsid w:val="00B47990"/>
    <w:rsid w:val="00B54AEF"/>
    <w:rsid w:val="00B55576"/>
    <w:rsid w:val="00B672C9"/>
    <w:rsid w:val="00BB070F"/>
    <w:rsid w:val="00BB0ED9"/>
    <w:rsid w:val="00BB7EFF"/>
    <w:rsid w:val="00BD1016"/>
    <w:rsid w:val="00BD55B1"/>
    <w:rsid w:val="00C0617B"/>
    <w:rsid w:val="00C25136"/>
    <w:rsid w:val="00C36AA4"/>
    <w:rsid w:val="00D20285"/>
    <w:rsid w:val="00D30690"/>
    <w:rsid w:val="00D64160"/>
    <w:rsid w:val="00D7275A"/>
    <w:rsid w:val="00D73866"/>
    <w:rsid w:val="00D73CC5"/>
    <w:rsid w:val="00D84821"/>
    <w:rsid w:val="00DA046B"/>
    <w:rsid w:val="00DD0F2E"/>
    <w:rsid w:val="00DF30E2"/>
    <w:rsid w:val="00E35BC0"/>
    <w:rsid w:val="00E75FD3"/>
    <w:rsid w:val="00E91DBE"/>
    <w:rsid w:val="00EA4BDE"/>
    <w:rsid w:val="00EB202C"/>
    <w:rsid w:val="00ED1493"/>
    <w:rsid w:val="00EE1996"/>
    <w:rsid w:val="00F10AD6"/>
    <w:rsid w:val="00F56F69"/>
    <w:rsid w:val="00F64227"/>
    <w:rsid w:val="00F655CC"/>
    <w:rsid w:val="00F9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0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3620"/>
    <w:pPr>
      <w:ind w:left="720"/>
      <w:contextualSpacing/>
    </w:pPr>
  </w:style>
  <w:style w:type="paragraph" w:styleId="Bezriadkovania">
    <w:name w:val="No Spacing"/>
    <w:uiPriority w:val="1"/>
    <w:qFormat/>
    <w:rsid w:val="004D362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136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2312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2312C7"/>
    <w:rPr>
      <w:rFonts w:ascii="Courier New" w:eastAsia="Times New Roman" w:hAnsi="Courier New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48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C3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950D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88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3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3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8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3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6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8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1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7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4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0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37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6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9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9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5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6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1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5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7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8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3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8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6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8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2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8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1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5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702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205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858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607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9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3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8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0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6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4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2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6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2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3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5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0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6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8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6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35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5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3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9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9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1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3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4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576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55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82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7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5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5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2020-05-19T07:50:00Z</dcterms:created>
  <dcterms:modified xsi:type="dcterms:W3CDTF">2020-05-19T07:50:00Z</dcterms:modified>
</cp:coreProperties>
</file>