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 9.ročník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Opakovanie učiva….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Organické a anorganické látky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Časť chémie, ktorá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skúma organické zlúčeniny, sa nazýva organická chémia.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 organických zlúčenín sú zložené všetky živé organizmy.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Charakteristickou vlastnosťou organických látok je ich horľavosť.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Organické zlúčeniny sú zlúčeniny, v ktorých sú viazané atómy uhlíka a vodíka.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Môžu obsahovať aj atómy kyslíka, dusíka, fosforu, síry, halogénov (fluóru, chlóru, brómu, jódu).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Výnimočnosť atómu uhlíka. Väzby v organických zlúčeninách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Uhlík je v organických zlúčeninách vždy štvorväzbový.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Atómy uhlíka môžu tvoriť reťazce: otvorené, uzavreté, lineárne, rozvetvené.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Medzi atómami uhlíka sú kovalentné väzby jednoduché, dvojité alebo trojité.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Uhľovodíky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Uhľovodíky sú dvojprvkové zlúčeniny uhlíka a vodíka.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Metán, etán, propán, bután sa získavajú zo zemného plynu a pri spracovaní ropy.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Používajú sa najmä ako veľmi výhrevné ekologické palivá.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Uhlie, ropa a zemný plyn sú prírodné zdroje uhľovodíkov.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Znečisťovanie životného prostredia uhlím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Keďže uhlie obsahuje aj zlúčeniny síry a dusíka, pri jeho spaľovaní vzniká oxid siričitý, oxidy dusíka a ďalšie, ktoré znečisťujú životné prostredie (kyslé dažde).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Uhlie, ropa,a zemný plyn sú neobnoviteľné zdroje uhľovodíkov.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Medzi obnoviteľné zdroje energie patrí slnečná, veterná a vodná energia a biomasa.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Vypracuj otázky: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Zistite protónové číslo uhlíka a jeho umiestnenie v periodickej tabuľke prvkov. Viete určiť počet elektrónov v poslednej vrstve atómu uhlíka?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Zistite výhody alternatívnych (obnoviteľných) zdrojov energie.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Vyhľadajte informácie o využívaní alternatívnych zdrojov energie.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robert3bednar</w:t>
      </w:r>
      <w:r>
        <w:rPr>
          <w:rFonts w:cs="Calibri" w:cstheme="minorHAnsi"/>
          <w:b/>
          <w:sz w:val="24"/>
          <w:szCs w:val="24"/>
        </w:rPr>
        <w:t>@</w:t>
      </w:r>
      <w:r>
        <w:rPr>
          <w:b/>
          <w:sz w:val="24"/>
          <w:szCs w:val="24"/>
        </w:rPr>
        <w:t>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f09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2020-11-13T10:39:00Z</dcterms:created>
  <dc:creator>Adri</dc:creator>
  <dc:language>sk-SK</dc:language>
  <dcterms:modified xsi:type="dcterms:W3CDTF">2021-01-13T13:11:38Z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