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74" w:rsidRPr="009F0BD4" w:rsidRDefault="000D219C" w:rsidP="007D5674">
      <w:pPr>
        <w:jc w:val="center"/>
        <w:rPr>
          <w:rFonts w:asciiTheme="minorHAnsi" w:hAnsiTheme="minorHAnsi"/>
          <w:b/>
          <w:szCs w:val="22"/>
        </w:rPr>
      </w:pPr>
      <w:r w:rsidRPr="009F0BD4">
        <w:rPr>
          <w:rFonts w:asciiTheme="minorHAnsi" w:hAnsiTheme="minorHAnsi"/>
          <w:b/>
          <w:szCs w:val="22"/>
        </w:rPr>
        <w:t>VÝZVA NA PREDLOŽENIE PONUKY</w:t>
      </w:r>
    </w:p>
    <w:p w:rsidR="007D5674" w:rsidRPr="009A4CA0" w:rsidRDefault="006F46A4" w:rsidP="007D567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 zákazku s nízkou hodnotou </w:t>
      </w:r>
      <w:r w:rsidR="007D5674" w:rsidRPr="009A4CA0">
        <w:rPr>
          <w:rFonts w:asciiTheme="minorHAnsi" w:hAnsiTheme="minorHAnsi"/>
          <w:sz w:val="22"/>
          <w:szCs w:val="22"/>
        </w:rPr>
        <w:t xml:space="preserve">podľa § </w:t>
      </w:r>
      <w:r w:rsidR="00BA6FA2">
        <w:rPr>
          <w:rFonts w:asciiTheme="minorHAnsi" w:hAnsiTheme="minorHAnsi"/>
          <w:sz w:val="22"/>
          <w:szCs w:val="22"/>
        </w:rPr>
        <w:t>117</w:t>
      </w:r>
      <w:r w:rsidR="007D5674" w:rsidRPr="009A4CA0">
        <w:rPr>
          <w:rFonts w:asciiTheme="minorHAnsi" w:hAnsiTheme="minorHAnsi"/>
          <w:sz w:val="22"/>
          <w:szCs w:val="22"/>
        </w:rPr>
        <w:t xml:space="preserve"> zákona č. </w:t>
      </w:r>
      <w:r w:rsidR="00BA6FA2">
        <w:rPr>
          <w:rFonts w:asciiTheme="minorHAnsi" w:hAnsiTheme="minorHAnsi"/>
          <w:sz w:val="22"/>
          <w:szCs w:val="22"/>
        </w:rPr>
        <w:t>343/2015</w:t>
      </w:r>
      <w:r w:rsidR="007D5674" w:rsidRPr="009A4CA0">
        <w:rPr>
          <w:rFonts w:asciiTheme="minorHAnsi" w:hAnsiTheme="minorHAnsi"/>
          <w:sz w:val="22"/>
          <w:szCs w:val="22"/>
        </w:rPr>
        <w:t xml:space="preserve"> Z. z. o vere</w:t>
      </w:r>
      <w:r w:rsidR="009A4CA0">
        <w:rPr>
          <w:rFonts w:asciiTheme="minorHAnsi" w:hAnsiTheme="minorHAnsi"/>
          <w:sz w:val="22"/>
          <w:szCs w:val="22"/>
        </w:rPr>
        <w:t>j</w:t>
      </w:r>
      <w:r w:rsidR="007D5674" w:rsidRPr="009A4CA0">
        <w:rPr>
          <w:rFonts w:asciiTheme="minorHAnsi" w:hAnsiTheme="minorHAnsi"/>
          <w:sz w:val="22"/>
          <w:szCs w:val="22"/>
        </w:rPr>
        <w:t xml:space="preserve">nom obstarávaní </w:t>
      </w:r>
      <w:r w:rsidR="009A4CA0" w:rsidRPr="009A4CA0">
        <w:rPr>
          <w:rFonts w:asciiTheme="minorHAnsi" w:hAnsiTheme="minorHAnsi"/>
          <w:sz w:val="22"/>
          <w:szCs w:val="22"/>
        </w:rPr>
        <w:t xml:space="preserve">a o zmene a doplnení niektorých zákon </w:t>
      </w:r>
      <w:r w:rsidR="007D5674" w:rsidRPr="009A4CA0">
        <w:rPr>
          <w:rFonts w:asciiTheme="minorHAnsi" w:hAnsiTheme="minorHAnsi"/>
          <w:sz w:val="22"/>
          <w:szCs w:val="22"/>
        </w:rPr>
        <w:t>v znení neskorších predpisov</w:t>
      </w:r>
    </w:p>
    <w:p w:rsidR="007D5674" w:rsidRPr="007D5674" w:rsidRDefault="007D5674" w:rsidP="007D5674">
      <w:pPr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7D5674">
      <w:pPr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0D219C">
      <w:pPr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/>
          <w:sz w:val="22"/>
          <w:szCs w:val="22"/>
        </w:rPr>
        <w:t>Identifikácia verejného obstarávateľa</w:t>
      </w:r>
    </w:p>
    <w:p w:rsidR="007D5674" w:rsidRPr="007D5674" w:rsidRDefault="007D5674" w:rsidP="00706882">
      <w:pPr>
        <w:ind w:left="2410" w:hanging="2126"/>
        <w:jc w:val="both"/>
        <w:rPr>
          <w:rFonts w:asciiTheme="minorHAnsi" w:hAnsiTheme="minorHAnsi"/>
          <w:color w:val="000000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Názov: </w:t>
      </w:r>
      <w:r w:rsidR="00371EC7">
        <w:rPr>
          <w:rFonts w:asciiTheme="minorHAnsi" w:hAnsiTheme="minorHAnsi"/>
          <w:sz w:val="22"/>
          <w:szCs w:val="22"/>
        </w:rPr>
        <w:t xml:space="preserve"> </w:t>
      </w:r>
      <w:r w:rsidR="00371EC7">
        <w:rPr>
          <w:rFonts w:asciiTheme="minorHAnsi" w:hAnsiTheme="minorHAnsi"/>
          <w:sz w:val="22"/>
          <w:szCs w:val="22"/>
        </w:rPr>
        <w:tab/>
        <w:t xml:space="preserve">Stredná odborná škola Jozefa </w:t>
      </w:r>
      <w:proofErr w:type="spellStart"/>
      <w:r w:rsidR="00371EC7">
        <w:rPr>
          <w:rFonts w:asciiTheme="minorHAnsi" w:hAnsiTheme="minorHAnsi"/>
          <w:sz w:val="22"/>
          <w:szCs w:val="22"/>
        </w:rPr>
        <w:t>Čabelku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Pr="007D5674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D5674" w:rsidRDefault="007D5674" w:rsidP="00706882">
      <w:pPr>
        <w:ind w:left="2410" w:hanging="2126"/>
        <w:jc w:val="both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Sídlo: </w:t>
      </w:r>
      <w:r w:rsidR="000D219C">
        <w:rPr>
          <w:rFonts w:asciiTheme="minorHAnsi" w:hAnsiTheme="minorHAnsi"/>
          <w:sz w:val="22"/>
          <w:szCs w:val="22"/>
        </w:rPr>
        <w:tab/>
      </w:r>
      <w:r w:rsidR="00371EC7">
        <w:rPr>
          <w:rFonts w:asciiTheme="minorHAnsi" w:hAnsiTheme="minorHAnsi"/>
          <w:sz w:val="22"/>
          <w:szCs w:val="22"/>
        </w:rPr>
        <w:t xml:space="preserve">Bernolákova 383/10, Holíč </w:t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986792" w:rsidRPr="007D5674" w:rsidRDefault="00986792" w:rsidP="00706882">
      <w:pPr>
        <w:ind w:left="2410" w:hanging="2126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IČO: </w:t>
      </w:r>
      <w:r>
        <w:rPr>
          <w:rFonts w:asciiTheme="minorHAnsi" w:hAnsiTheme="minorHAnsi"/>
          <w:sz w:val="22"/>
          <w:szCs w:val="22"/>
        </w:rPr>
        <w:tab/>
        <w:t>00 162 400</w:t>
      </w:r>
      <w:r>
        <w:rPr>
          <w:rFonts w:asciiTheme="minorHAnsi" w:hAnsiTheme="minorHAnsi"/>
          <w:sz w:val="22"/>
          <w:szCs w:val="22"/>
        </w:rPr>
        <w:tab/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Kontaktná osoba: </w:t>
      </w:r>
      <w:r>
        <w:rPr>
          <w:rFonts w:asciiTheme="minorHAnsi" w:hAnsiTheme="minorHAnsi"/>
          <w:sz w:val="22"/>
          <w:szCs w:val="22"/>
        </w:rPr>
        <w:tab/>
      </w:r>
      <w:r w:rsidR="004F776E">
        <w:rPr>
          <w:rFonts w:asciiTheme="minorHAnsi" w:hAnsiTheme="minorHAnsi"/>
          <w:sz w:val="22"/>
          <w:szCs w:val="22"/>
        </w:rPr>
        <w:t>Ing. Jozef Pavlík</w:t>
      </w:r>
    </w:p>
    <w:p w:rsidR="007D5674" w:rsidRPr="007D5674" w:rsidRDefault="007D5674" w:rsidP="000D219C">
      <w:pPr>
        <w:ind w:left="2410" w:hanging="2126"/>
        <w:rPr>
          <w:rFonts w:asciiTheme="minorHAnsi" w:hAnsiTheme="minorHAnsi"/>
          <w:b/>
          <w:bCs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e-mail: </w:t>
      </w:r>
      <w:r w:rsidR="000D219C">
        <w:rPr>
          <w:rFonts w:asciiTheme="minorHAnsi" w:hAnsiTheme="minorHAnsi"/>
          <w:sz w:val="22"/>
          <w:szCs w:val="22"/>
        </w:rPr>
        <w:tab/>
      </w:r>
      <w:hyperlink r:id="rId6" w:history="1">
        <w:r w:rsidR="004F776E" w:rsidRPr="00F00DB9">
          <w:rPr>
            <w:rStyle w:val="Hypertextovprepojenie"/>
            <w:rFonts w:asciiTheme="minorHAnsi" w:hAnsiTheme="minorHAnsi"/>
            <w:sz w:val="22"/>
            <w:szCs w:val="22"/>
          </w:rPr>
          <w:t>sekretariat@cabelkovci.sk</w:t>
        </w:r>
      </w:hyperlink>
      <w:r w:rsidR="004F776E">
        <w:rPr>
          <w:rFonts w:asciiTheme="minorHAnsi" w:hAnsiTheme="minorHAnsi"/>
          <w:sz w:val="22"/>
          <w:szCs w:val="22"/>
        </w:rPr>
        <w:t xml:space="preserve"> </w:t>
      </w:r>
    </w:p>
    <w:p w:rsidR="007D5674" w:rsidRDefault="007D5674" w:rsidP="000D219C">
      <w:pPr>
        <w:ind w:left="2410" w:hanging="212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 xml:space="preserve">Tel. č.: </w:t>
      </w:r>
      <w:r w:rsidR="000D219C">
        <w:rPr>
          <w:rFonts w:asciiTheme="minorHAnsi" w:hAnsiTheme="minorHAnsi"/>
          <w:sz w:val="22"/>
          <w:szCs w:val="22"/>
        </w:rPr>
        <w:tab/>
      </w:r>
      <w:r w:rsidR="00371EC7">
        <w:rPr>
          <w:rFonts w:asciiTheme="minorHAnsi" w:hAnsiTheme="minorHAnsi"/>
          <w:sz w:val="22"/>
          <w:szCs w:val="22"/>
        </w:rPr>
        <w:t>034/6682004</w:t>
      </w:r>
    </w:p>
    <w:p w:rsidR="002F109C" w:rsidRPr="007D5674" w:rsidRDefault="002F109C" w:rsidP="000D219C">
      <w:pPr>
        <w:ind w:left="2410" w:hanging="21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Zatriedenie verejného obstarávateľa podľa zákona: § 7 ods. 1 písm. d)</w:t>
      </w:r>
    </w:p>
    <w:p w:rsidR="007D5674" w:rsidRPr="007D5674" w:rsidRDefault="007D5674" w:rsidP="000D219C">
      <w:pPr>
        <w:ind w:left="284"/>
        <w:jc w:val="both"/>
        <w:rPr>
          <w:rFonts w:asciiTheme="minorHAnsi" w:hAnsiTheme="minorHAnsi"/>
          <w:sz w:val="22"/>
          <w:szCs w:val="22"/>
        </w:rPr>
      </w:pPr>
    </w:p>
    <w:p w:rsidR="00371EC7" w:rsidRDefault="00986792" w:rsidP="00371EC7">
      <w:pPr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Predmet zákazky</w:t>
      </w:r>
      <w:r w:rsidR="00371EC7">
        <w:rPr>
          <w:rFonts w:asciiTheme="minorHAnsi" w:hAnsiTheme="minorHAnsi"/>
          <w:b/>
          <w:sz w:val="22"/>
          <w:szCs w:val="22"/>
        </w:rPr>
        <w:t xml:space="preserve"> </w:t>
      </w:r>
    </w:p>
    <w:p w:rsidR="00810A24" w:rsidRPr="00AB55DA" w:rsidRDefault="00986792" w:rsidP="00810A24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AB55DA">
        <w:rPr>
          <w:rFonts w:asciiTheme="minorHAnsi" w:hAnsiTheme="minorHAnsi"/>
          <w:sz w:val="22"/>
          <w:szCs w:val="22"/>
        </w:rPr>
        <w:t xml:space="preserve">Názov zákazky: </w:t>
      </w:r>
      <w:r w:rsidR="00503327">
        <w:rPr>
          <w:rFonts w:asciiTheme="minorHAnsi" w:hAnsiTheme="minorHAnsi"/>
          <w:b/>
          <w:sz w:val="22"/>
          <w:szCs w:val="22"/>
        </w:rPr>
        <w:t xml:space="preserve">Bezbariérový prístup Stredná odborná škola J. </w:t>
      </w:r>
      <w:proofErr w:type="spellStart"/>
      <w:r w:rsidR="00503327">
        <w:rPr>
          <w:rFonts w:asciiTheme="minorHAnsi" w:hAnsiTheme="minorHAnsi"/>
          <w:b/>
          <w:sz w:val="22"/>
          <w:szCs w:val="22"/>
        </w:rPr>
        <w:t>Čabelku</w:t>
      </w:r>
      <w:proofErr w:type="spellEnd"/>
    </w:p>
    <w:p w:rsidR="00AB55DA" w:rsidRPr="00AB55DA" w:rsidRDefault="00AB55DA" w:rsidP="00AB55DA">
      <w:pPr>
        <w:pStyle w:val="Odsekzoznamu"/>
        <w:ind w:left="720"/>
        <w:rPr>
          <w:rFonts w:asciiTheme="minorHAnsi" w:hAnsiTheme="minorHAnsi"/>
          <w:sz w:val="22"/>
          <w:szCs w:val="22"/>
        </w:rPr>
      </w:pPr>
    </w:p>
    <w:p w:rsidR="00986792" w:rsidRDefault="00986792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Druh zákazky: </w:t>
      </w:r>
      <w:r w:rsidR="00244B53">
        <w:rPr>
          <w:rFonts w:asciiTheme="minorHAnsi" w:hAnsiTheme="minorHAnsi"/>
          <w:sz w:val="22"/>
          <w:szCs w:val="22"/>
        </w:rPr>
        <w:t xml:space="preserve"> tovar a služby </w:t>
      </w:r>
    </w:p>
    <w:p w:rsidR="00E434F1" w:rsidRDefault="00E434F1" w:rsidP="00E434F1">
      <w:pPr>
        <w:pStyle w:val="Odsekzoznamu"/>
        <w:rPr>
          <w:rFonts w:asciiTheme="minorHAnsi" w:hAnsiTheme="minorHAnsi"/>
          <w:sz w:val="22"/>
          <w:szCs w:val="22"/>
        </w:rPr>
      </w:pPr>
      <w:r w:rsidRPr="00244B53">
        <w:rPr>
          <w:rFonts w:asciiTheme="minorHAnsi" w:hAnsiTheme="minorHAnsi"/>
          <w:sz w:val="22"/>
          <w:szCs w:val="22"/>
        </w:rPr>
        <w:t xml:space="preserve">CPV  </w:t>
      </w:r>
      <w:r w:rsidR="00244B53" w:rsidRPr="00244B53">
        <w:rPr>
          <w:rFonts w:asciiTheme="minorHAnsi" w:hAnsiTheme="minorHAnsi"/>
          <w:sz w:val="22"/>
          <w:szCs w:val="22"/>
        </w:rPr>
        <w:t>424 15000-5</w:t>
      </w:r>
      <w:r w:rsidRPr="00244B53">
        <w:rPr>
          <w:rFonts w:asciiTheme="minorHAnsi" w:hAnsiTheme="minorHAnsi"/>
          <w:sz w:val="22"/>
          <w:szCs w:val="22"/>
        </w:rPr>
        <w:t xml:space="preserve"> </w:t>
      </w:r>
      <w:r w:rsidR="00244B53">
        <w:rPr>
          <w:rFonts w:asciiTheme="minorHAnsi" w:hAnsiTheme="minorHAnsi"/>
          <w:sz w:val="22"/>
          <w:szCs w:val="22"/>
        </w:rPr>
        <w:t xml:space="preserve"> </w:t>
      </w:r>
      <w:r w:rsidR="00244B53" w:rsidRPr="00244B53">
        <w:rPr>
          <w:rFonts w:asciiTheme="minorHAnsi" w:eastAsiaTheme="minorHAnsi" w:hAnsiTheme="minorHAnsi" w:cs="ArialMT"/>
          <w:sz w:val="22"/>
          <w:szCs w:val="22"/>
          <w:lang w:eastAsia="en-US"/>
        </w:rPr>
        <w:t>Výťahy, šikmé výťahy, zdvíhadlá, eskalátory a pohyblivé chodníky</w:t>
      </w:r>
      <w:r w:rsidR="000318BA" w:rsidRPr="00244B53">
        <w:rPr>
          <w:rFonts w:asciiTheme="minorHAnsi" w:hAnsiTheme="minorHAnsi"/>
          <w:sz w:val="22"/>
          <w:szCs w:val="22"/>
        </w:rPr>
        <w:t xml:space="preserve"> </w:t>
      </w:r>
    </w:p>
    <w:p w:rsidR="00244B53" w:rsidRPr="00244B53" w:rsidRDefault="00244B53" w:rsidP="00E434F1">
      <w:pPr>
        <w:pStyle w:val="Odsekzoznamu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CPV  453 13100-5  Inštalovanie výťahov</w:t>
      </w:r>
    </w:p>
    <w:p w:rsidR="000318BA" w:rsidRDefault="000318BA" w:rsidP="00E434F1">
      <w:pPr>
        <w:pStyle w:val="Odsekzoznamu"/>
        <w:rPr>
          <w:rFonts w:asciiTheme="minorHAnsi" w:hAnsiTheme="minorHAnsi"/>
          <w:sz w:val="22"/>
          <w:szCs w:val="22"/>
        </w:rPr>
      </w:pPr>
    </w:p>
    <w:p w:rsidR="004302B9" w:rsidRDefault="00986792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 zákazky: Bernolákova 383/10, Holíč </w:t>
      </w:r>
    </w:p>
    <w:p w:rsidR="00AC5E33" w:rsidRDefault="00AC5E33" w:rsidP="00AC5E33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503327" w:rsidRDefault="004302B9" w:rsidP="00995404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10A24">
        <w:rPr>
          <w:rFonts w:asciiTheme="minorHAnsi" w:hAnsiTheme="minorHAnsi"/>
          <w:sz w:val="22"/>
          <w:szCs w:val="22"/>
        </w:rPr>
        <w:t xml:space="preserve">Opis zákazky: </w:t>
      </w:r>
      <w:r w:rsidR="00503327">
        <w:rPr>
          <w:rFonts w:asciiTheme="minorHAnsi" w:hAnsiTheme="minorHAnsi"/>
          <w:sz w:val="22"/>
          <w:szCs w:val="22"/>
        </w:rPr>
        <w:t>Po technickej a odbornej prehliadke je bezbariérový prístup navrhnutý pomocou stoličkového výťahu inštalovaného do existujúceho</w:t>
      </w:r>
      <w:r w:rsidR="00EB3DC0">
        <w:rPr>
          <w:rFonts w:asciiTheme="minorHAnsi" w:hAnsiTheme="minorHAnsi"/>
          <w:sz w:val="22"/>
          <w:szCs w:val="22"/>
        </w:rPr>
        <w:t xml:space="preserve"> pevne stojaceho schodiska z prízemia na 1. poschodie budovy. </w:t>
      </w:r>
      <w:r w:rsidR="00503327">
        <w:rPr>
          <w:rFonts w:asciiTheme="minorHAnsi" w:hAnsiTheme="minorHAnsi"/>
          <w:sz w:val="22"/>
          <w:szCs w:val="22"/>
        </w:rPr>
        <w:t xml:space="preserve">Fungovanie výťahu je zabezpečené na princípe vodiacej lišty pripevnenej pozdĺž schodiska. Na koľajnicu je pripevnená sedačka. Nosnosť stoličky </w:t>
      </w:r>
      <w:r w:rsidR="00F22A91">
        <w:rPr>
          <w:rFonts w:asciiTheme="minorHAnsi" w:hAnsiTheme="minorHAnsi"/>
          <w:sz w:val="22"/>
          <w:szCs w:val="22"/>
        </w:rPr>
        <w:t>120</w:t>
      </w:r>
      <w:r w:rsidR="00503327">
        <w:rPr>
          <w:rFonts w:asciiTheme="minorHAnsi" w:hAnsiTheme="minorHAnsi"/>
          <w:sz w:val="22"/>
          <w:szCs w:val="22"/>
        </w:rPr>
        <w:t xml:space="preserve"> kg</w:t>
      </w:r>
      <w:r w:rsidR="004C43F9">
        <w:rPr>
          <w:rFonts w:asciiTheme="minorHAnsi" w:hAnsiTheme="minorHAnsi"/>
          <w:sz w:val="22"/>
          <w:szCs w:val="22"/>
        </w:rPr>
        <w:t xml:space="preserve"> a viac</w:t>
      </w:r>
      <w:r w:rsidR="00503327">
        <w:rPr>
          <w:rFonts w:asciiTheme="minorHAnsi" w:hAnsiTheme="minorHAnsi"/>
          <w:sz w:val="22"/>
          <w:szCs w:val="22"/>
        </w:rPr>
        <w:t xml:space="preserve">, diaľkové ovládanie, príkon výťahu riešený formou napájania batérii. </w:t>
      </w:r>
      <w:r w:rsidR="00EB3DC0">
        <w:rPr>
          <w:rFonts w:asciiTheme="minorHAnsi" w:hAnsiTheme="minorHAnsi"/>
          <w:sz w:val="22"/>
          <w:szCs w:val="22"/>
        </w:rPr>
        <w:t>Nutná obhliadka miesta realizácie.</w:t>
      </w:r>
    </w:p>
    <w:p w:rsidR="00AC5E33" w:rsidRDefault="00AC5E33" w:rsidP="00AC5E33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8E7B5B" w:rsidRDefault="004302B9" w:rsidP="004652A3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8E7B5B">
        <w:rPr>
          <w:rFonts w:asciiTheme="minorHAnsi" w:hAnsiTheme="minorHAnsi"/>
          <w:sz w:val="22"/>
          <w:szCs w:val="22"/>
        </w:rPr>
        <w:t xml:space="preserve">Celkové množstvo alebo rozsah: </w:t>
      </w:r>
      <w:r w:rsidR="00EB3DC0">
        <w:rPr>
          <w:rFonts w:asciiTheme="minorHAnsi" w:hAnsiTheme="minorHAnsi"/>
          <w:sz w:val="22"/>
          <w:szCs w:val="22"/>
        </w:rPr>
        <w:t xml:space="preserve">1 ks stoličkového výťahu na prekonanie </w:t>
      </w:r>
      <w:r w:rsidR="000C1667">
        <w:rPr>
          <w:rFonts w:asciiTheme="minorHAnsi" w:hAnsiTheme="minorHAnsi"/>
          <w:sz w:val="22"/>
          <w:szCs w:val="22"/>
        </w:rPr>
        <w:t xml:space="preserve">jedného </w:t>
      </w:r>
      <w:r w:rsidR="00EB3DC0">
        <w:rPr>
          <w:rFonts w:asciiTheme="minorHAnsi" w:hAnsiTheme="minorHAnsi"/>
          <w:sz w:val="22"/>
          <w:szCs w:val="22"/>
        </w:rPr>
        <w:t>poschodia</w:t>
      </w:r>
    </w:p>
    <w:p w:rsidR="008E7B5B" w:rsidRPr="008E7B5B" w:rsidRDefault="008E7B5B" w:rsidP="008E7B5B">
      <w:pPr>
        <w:pStyle w:val="Odsekzoznamu"/>
        <w:rPr>
          <w:rFonts w:asciiTheme="minorHAnsi" w:hAnsiTheme="minorHAnsi"/>
          <w:color w:val="FF0000"/>
          <w:sz w:val="22"/>
          <w:szCs w:val="22"/>
        </w:rPr>
      </w:pPr>
    </w:p>
    <w:p w:rsidR="002F109C" w:rsidRDefault="004302B9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4302B9">
        <w:rPr>
          <w:rFonts w:asciiTheme="minorHAnsi" w:hAnsiTheme="minorHAnsi"/>
          <w:sz w:val="22"/>
          <w:szCs w:val="22"/>
        </w:rPr>
        <w:t>P</w:t>
      </w:r>
      <w:r w:rsidR="007D5674" w:rsidRPr="004302B9">
        <w:rPr>
          <w:rFonts w:asciiTheme="minorHAnsi" w:hAnsiTheme="minorHAnsi"/>
          <w:sz w:val="22"/>
          <w:szCs w:val="22"/>
        </w:rPr>
        <w:t>redpokladaná hodnota zákazky</w:t>
      </w:r>
      <w:r w:rsidR="007D5674" w:rsidRPr="005A424E">
        <w:rPr>
          <w:rFonts w:asciiTheme="minorHAnsi" w:hAnsiTheme="minorHAnsi"/>
          <w:sz w:val="22"/>
          <w:szCs w:val="22"/>
        </w:rPr>
        <w:t>:</w:t>
      </w:r>
      <w:r w:rsidRPr="005A424E">
        <w:rPr>
          <w:rFonts w:asciiTheme="minorHAnsi" w:hAnsiTheme="minorHAnsi"/>
          <w:sz w:val="22"/>
          <w:szCs w:val="22"/>
        </w:rPr>
        <w:t xml:space="preserve"> </w:t>
      </w:r>
      <w:r w:rsidR="00EB3DC0">
        <w:rPr>
          <w:rFonts w:asciiTheme="minorHAnsi" w:hAnsiTheme="minorHAnsi"/>
          <w:sz w:val="22"/>
          <w:szCs w:val="22"/>
        </w:rPr>
        <w:t>8 060</w:t>
      </w:r>
      <w:r w:rsidRPr="005A424E">
        <w:rPr>
          <w:rFonts w:asciiTheme="minorHAnsi" w:hAnsiTheme="minorHAnsi"/>
          <w:sz w:val="22"/>
          <w:szCs w:val="22"/>
        </w:rPr>
        <w:t>,- € bez DPH</w:t>
      </w:r>
      <w:r w:rsidR="00AC5E33" w:rsidRPr="005A424E">
        <w:rPr>
          <w:rFonts w:asciiTheme="minorHAnsi" w:hAnsiTheme="minorHAnsi"/>
          <w:sz w:val="22"/>
          <w:szCs w:val="22"/>
        </w:rPr>
        <w:t>.</w:t>
      </w:r>
    </w:p>
    <w:p w:rsidR="00AC5E33" w:rsidRPr="00AC5E33" w:rsidRDefault="00AC5E33" w:rsidP="00AC5E33">
      <w:pPr>
        <w:pStyle w:val="Odsekzoznamu"/>
        <w:rPr>
          <w:rFonts w:asciiTheme="minorHAnsi" w:hAnsiTheme="minorHAnsi"/>
          <w:sz w:val="22"/>
          <w:szCs w:val="22"/>
        </w:rPr>
      </w:pPr>
    </w:p>
    <w:p w:rsidR="00371EC7" w:rsidRDefault="002F109C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Trvanie zmluvy alebo lehota dodania: do </w:t>
      </w:r>
      <w:r w:rsidR="005040F8">
        <w:rPr>
          <w:rFonts w:asciiTheme="minorHAnsi" w:hAnsiTheme="minorHAnsi"/>
          <w:sz w:val="22"/>
          <w:szCs w:val="22"/>
        </w:rPr>
        <w:t>3</w:t>
      </w:r>
      <w:r w:rsidR="00E22082">
        <w:rPr>
          <w:rFonts w:asciiTheme="minorHAnsi" w:hAnsiTheme="minorHAnsi"/>
          <w:sz w:val="22"/>
          <w:szCs w:val="22"/>
        </w:rPr>
        <w:t>0</w:t>
      </w:r>
      <w:r w:rsidR="005040F8">
        <w:rPr>
          <w:rFonts w:asciiTheme="minorHAnsi" w:hAnsiTheme="minorHAnsi"/>
          <w:sz w:val="22"/>
          <w:szCs w:val="22"/>
        </w:rPr>
        <w:t>.</w:t>
      </w:r>
      <w:r w:rsidR="00212169">
        <w:rPr>
          <w:rFonts w:asciiTheme="minorHAnsi" w:hAnsiTheme="minorHAnsi"/>
          <w:sz w:val="22"/>
          <w:szCs w:val="22"/>
        </w:rPr>
        <w:t>11</w:t>
      </w:r>
      <w:r w:rsidR="005040F8">
        <w:rPr>
          <w:rFonts w:asciiTheme="minorHAnsi" w:hAnsiTheme="minorHAnsi"/>
          <w:sz w:val="22"/>
          <w:szCs w:val="22"/>
        </w:rPr>
        <w:t>.2018</w:t>
      </w:r>
      <w:r w:rsidR="007C5BBD" w:rsidRPr="002F109C">
        <w:rPr>
          <w:rFonts w:asciiTheme="minorHAnsi" w:hAnsiTheme="minorHAnsi"/>
          <w:sz w:val="22"/>
          <w:szCs w:val="22"/>
        </w:rPr>
        <w:t>.</w:t>
      </w:r>
    </w:p>
    <w:p w:rsidR="00AC5E33" w:rsidRDefault="00AC5E33" w:rsidP="00AC5E33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CC0A8A" w:rsidRDefault="002F109C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Kritéria na vyhodnotenie ponúk: najnižšia celková cena za celý predmet zákazky s DPH. Verejný obstarávateľ si vyhradzuje právo neprijať ani jednu z predložených ponúk, ak nebudú zodpovedať finančným možnostiam verejného obstarávateľa.</w:t>
      </w:r>
      <w:r w:rsidR="008E7B5B">
        <w:rPr>
          <w:rFonts w:asciiTheme="minorHAnsi" w:hAnsiTheme="minorHAnsi"/>
          <w:sz w:val="22"/>
          <w:szCs w:val="22"/>
        </w:rPr>
        <w:t xml:space="preserve"> Ak uchádzač nie je platcom DPH, uvedie to v ponuke. </w:t>
      </w:r>
    </w:p>
    <w:p w:rsidR="00CC0A8A" w:rsidRDefault="00CC0A8A" w:rsidP="00CC0A8A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</w:p>
    <w:p w:rsidR="008D060D" w:rsidRPr="008E7B5B" w:rsidRDefault="008D060D" w:rsidP="008E7B5B">
      <w:pPr>
        <w:pStyle w:val="Bezriadkovania"/>
        <w:numPr>
          <w:ilvl w:val="0"/>
          <w:numId w:val="3"/>
        </w:numPr>
        <w:ind w:left="284" w:hanging="284"/>
        <w:rPr>
          <w:b/>
        </w:rPr>
      </w:pPr>
      <w:r w:rsidRPr="008E7B5B">
        <w:rPr>
          <w:b/>
        </w:rPr>
        <w:t>Podmienky účasti uchádzačov</w:t>
      </w:r>
    </w:p>
    <w:p w:rsidR="008D060D" w:rsidRPr="008E7B5B" w:rsidRDefault="008D060D" w:rsidP="008D060D">
      <w:pPr>
        <w:pStyle w:val="Odsekzoznamu"/>
        <w:tabs>
          <w:tab w:val="left" w:pos="0"/>
        </w:tabs>
        <w:ind w:left="284"/>
        <w:jc w:val="both"/>
        <w:rPr>
          <w:rFonts w:asciiTheme="minorHAnsi" w:hAnsiTheme="minorHAnsi"/>
          <w:sz w:val="22"/>
          <w:szCs w:val="22"/>
        </w:rPr>
      </w:pPr>
      <w:r w:rsidRPr="008E7B5B">
        <w:rPr>
          <w:rFonts w:asciiTheme="minorHAnsi" w:hAnsiTheme="minorHAnsi"/>
          <w:sz w:val="22"/>
          <w:szCs w:val="22"/>
        </w:rPr>
        <w:t xml:space="preserve">Uchádzač musí spĺňať podmienku účasti týkajúce sa osobného postavenia uvedené v § 32 ods. 1 písm. e)  - je oprávnený dodávať tovar, uskutočňovať stavebné práce alebo poskytovať službu, podľa zákona č. 343/2015 Z. z. o verejnom obstarávaní a o zmene a doplnení niektorých zákonov. </w:t>
      </w:r>
    </w:p>
    <w:p w:rsidR="002F109C" w:rsidRPr="008E7B5B" w:rsidRDefault="002F109C" w:rsidP="009D383B">
      <w:pPr>
        <w:jc w:val="both"/>
        <w:rPr>
          <w:rFonts w:asciiTheme="minorHAnsi" w:hAnsiTheme="minorHAnsi"/>
          <w:sz w:val="22"/>
          <w:szCs w:val="22"/>
        </w:rPr>
      </w:pPr>
    </w:p>
    <w:p w:rsidR="002F109C" w:rsidRPr="009D383B" w:rsidRDefault="002F109C" w:rsidP="002F109C">
      <w:pPr>
        <w:pStyle w:val="Odsekzoznamu"/>
        <w:numPr>
          <w:ilvl w:val="0"/>
          <w:numId w:val="3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9D383B">
        <w:rPr>
          <w:rFonts w:asciiTheme="minorHAnsi" w:hAnsiTheme="minorHAnsi"/>
          <w:b/>
          <w:sz w:val="22"/>
          <w:szCs w:val="22"/>
        </w:rPr>
        <w:t>Príprava ponuky</w:t>
      </w:r>
    </w:p>
    <w:p w:rsidR="002F109C" w:rsidRDefault="002F109C" w:rsidP="002F109C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Ponuka predložená uchádzačom musí obsahovať: </w:t>
      </w:r>
    </w:p>
    <w:p w:rsidR="002F109C" w:rsidRPr="00810A24" w:rsidRDefault="00A437B5" w:rsidP="00810A24">
      <w:pPr>
        <w:pStyle w:val="Odsekzoznamu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810A24">
        <w:rPr>
          <w:rFonts w:asciiTheme="minorHAnsi" w:hAnsiTheme="minorHAnsi"/>
          <w:sz w:val="22"/>
          <w:szCs w:val="22"/>
        </w:rPr>
        <w:t>enovú ponuku</w:t>
      </w:r>
      <w:r w:rsidR="00334DBB">
        <w:rPr>
          <w:rFonts w:asciiTheme="minorHAnsi" w:hAnsiTheme="minorHAnsi"/>
          <w:sz w:val="22"/>
          <w:szCs w:val="22"/>
        </w:rPr>
        <w:t xml:space="preserve"> podľa</w:t>
      </w:r>
      <w:r w:rsidR="00EB3DC0">
        <w:rPr>
          <w:rFonts w:asciiTheme="minorHAnsi" w:hAnsiTheme="minorHAnsi"/>
          <w:sz w:val="22"/>
          <w:szCs w:val="22"/>
        </w:rPr>
        <w:t xml:space="preserve"> opisu zákazky.</w:t>
      </w:r>
      <w:r w:rsidRPr="00810A24">
        <w:rPr>
          <w:rFonts w:asciiTheme="minorHAnsi" w:hAnsiTheme="minorHAnsi"/>
          <w:sz w:val="22"/>
          <w:szCs w:val="22"/>
        </w:rPr>
        <w:t xml:space="preserve"> C</w:t>
      </w:r>
      <w:r w:rsidR="002F109C" w:rsidRPr="00810A24">
        <w:rPr>
          <w:rFonts w:asciiTheme="minorHAnsi" w:hAnsiTheme="minorHAnsi"/>
          <w:sz w:val="22"/>
          <w:szCs w:val="22"/>
        </w:rPr>
        <w:t xml:space="preserve">enová ponuka musí obsahovať identifikačné údaje </w:t>
      </w:r>
      <w:r w:rsidR="00EC49AE" w:rsidRPr="00810A24">
        <w:rPr>
          <w:rFonts w:asciiTheme="minorHAnsi" w:hAnsiTheme="minorHAnsi"/>
          <w:sz w:val="22"/>
          <w:szCs w:val="22"/>
        </w:rPr>
        <w:t>uchádzača a musí byť vždy podpísaná osobou oprávnenou konať za uchádzača a</w:t>
      </w:r>
      <w:r w:rsidRPr="00810A24">
        <w:rPr>
          <w:rFonts w:asciiTheme="minorHAnsi" w:hAnsiTheme="minorHAnsi"/>
          <w:sz w:val="22"/>
          <w:szCs w:val="22"/>
        </w:rPr>
        <w:t> </w:t>
      </w:r>
      <w:r w:rsidR="00EC49AE" w:rsidRPr="00810A24">
        <w:rPr>
          <w:rFonts w:asciiTheme="minorHAnsi" w:hAnsiTheme="minorHAnsi"/>
          <w:sz w:val="22"/>
          <w:szCs w:val="22"/>
        </w:rPr>
        <w:t>opečiatkova</w:t>
      </w:r>
      <w:r w:rsidRPr="00810A24">
        <w:rPr>
          <w:rFonts w:asciiTheme="minorHAnsi" w:hAnsiTheme="minorHAnsi"/>
          <w:sz w:val="22"/>
          <w:szCs w:val="22"/>
        </w:rPr>
        <w:t xml:space="preserve">ná na strane, kde je uvedená cena.  Taktiež je potrebné </w:t>
      </w:r>
      <w:r w:rsidR="009D383B" w:rsidRPr="00810A24">
        <w:rPr>
          <w:rFonts w:asciiTheme="minorHAnsi" w:hAnsiTheme="minorHAnsi"/>
          <w:sz w:val="22"/>
          <w:szCs w:val="22"/>
        </w:rPr>
        <w:t>uviesť dátum vyhotovenia ponuky,</w:t>
      </w:r>
    </w:p>
    <w:p w:rsidR="00A437B5" w:rsidRDefault="00A437B5" w:rsidP="002F109C">
      <w:pPr>
        <w:pStyle w:val="Odsekzoznamu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podpísaný návrh zmluvy o dielo (príloha č. </w:t>
      </w:r>
      <w:r w:rsidR="00EB3DC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)</w:t>
      </w:r>
      <w:r w:rsidR="009D383B">
        <w:rPr>
          <w:rFonts w:asciiTheme="minorHAnsi" w:hAnsiTheme="minorHAnsi"/>
          <w:sz w:val="22"/>
          <w:szCs w:val="22"/>
        </w:rPr>
        <w:t>,</w:t>
      </w:r>
    </w:p>
    <w:p w:rsidR="00EB3DC0" w:rsidRDefault="00EB3DC0" w:rsidP="002F109C">
      <w:pPr>
        <w:pStyle w:val="Odsekzoznamu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výpis zo živnostenského alebo obchodného registra.</w:t>
      </w:r>
    </w:p>
    <w:p w:rsidR="009D383B" w:rsidRDefault="009D383B" w:rsidP="009D383B">
      <w:pPr>
        <w:pStyle w:val="Odsekzoznamu"/>
        <w:ind w:left="1080"/>
        <w:rPr>
          <w:rFonts w:asciiTheme="minorHAnsi" w:hAnsiTheme="minorHAnsi"/>
          <w:sz w:val="22"/>
          <w:szCs w:val="22"/>
        </w:rPr>
      </w:pPr>
    </w:p>
    <w:p w:rsidR="00A437B5" w:rsidRDefault="00A437B5" w:rsidP="00A437B5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A437B5">
        <w:rPr>
          <w:rFonts w:asciiTheme="minorHAnsi" w:hAnsiTheme="minorHAnsi"/>
          <w:sz w:val="22"/>
          <w:szCs w:val="22"/>
        </w:rPr>
        <w:t xml:space="preserve">Lehota a adresa na predkladanie ponúk: </w:t>
      </w:r>
    </w:p>
    <w:p w:rsidR="00A437B5" w:rsidRDefault="00A437B5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 w:rsidRPr="00A437B5">
        <w:rPr>
          <w:rFonts w:asciiTheme="minorHAnsi" w:hAnsiTheme="minorHAnsi"/>
          <w:sz w:val="22"/>
          <w:szCs w:val="22"/>
        </w:rPr>
        <w:t xml:space="preserve">Dátum a čas: </w:t>
      </w:r>
      <w:r w:rsidR="0015779F">
        <w:rPr>
          <w:rFonts w:asciiTheme="minorHAnsi" w:hAnsiTheme="minorHAnsi"/>
          <w:sz w:val="22"/>
          <w:szCs w:val="22"/>
        </w:rPr>
        <w:t xml:space="preserve"> </w:t>
      </w:r>
      <w:r w:rsidR="005A424E">
        <w:rPr>
          <w:rFonts w:asciiTheme="minorHAnsi" w:hAnsiTheme="minorHAnsi"/>
          <w:sz w:val="22"/>
          <w:szCs w:val="22"/>
        </w:rPr>
        <w:t xml:space="preserve">  </w:t>
      </w:r>
      <w:r w:rsidR="005040F8">
        <w:rPr>
          <w:rFonts w:asciiTheme="minorHAnsi" w:hAnsiTheme="minorHAnsi"/>
          <w:sz w:val="22"/>
          <w:szCs w:val="22"/>
        </w:rPr>
        <w:t xml:space="preserve"> </w:t>
      </w:r>
      <w:r w:rsidR="00401F01">
        <w:rPr>
          <w:rFonts w:asciiTheme="minorHAnsi" w:hAnsiTheme="minorHAnsi"/>
          <w:sz w:val="22"/>
          <w:szCs w:val="22"/>
        </w:rPr>
        <w:t>27</w:t>
      </w:r>
      <w:r w:rsidR="0015779F" w:rsidRPr="00E90A1C">
        <w:rPr>
          <w:rFonts w:asciiTheme="minorHAnsi" w:hAnsiTheme="minorHAnsi"/>
          <w:sz w:val="22"/>
          <w:szCs w:val="22"/>
        </w:rPr>
        <w:t>.</w:t>
      </w:r>
      <w:r w:rsidR="000178FA">
        <w:rPr>
          <w:rFonts w:asciiTheme="minorHAnsi" w:hAnsiTheme="minorHAnsi"/>
          <w:sz w:val="22"/>
          <w:szCs w:val="22"/>
        </w:rPr>
        <w:t>9</w:t>
      </w:r>
      <w:r w:rsidR="0015779F" w:rsidRPr="00E90A1C">
        <w:rPr>
          <w:rFonts w:asciiTheme="minorHAnsi" w:hAnsiTheme="minorHAnsi"/>
          <w:sz w:val="22"/>
          <w:szCs w:val="22"/>
        </w:rPr>
        <w:t>.201</w:t>
      </w:r>
      <w:r w:rsidR="005040F8">
        <w:rPr>
          <w:rFonts w:asciiTheme="minorHAnsi" w:hAnsiTheme="minorHAnsi"/>
          <w:sz w:val="22"/>
          <w:szCs w:val="22"/>
        </w:rPr>
        <w:t>8</w:t>
      </w:r>
      <w:r w:rsidRPr="00E90A1C">
        <w:rPr>
          <w:rFonts w:asciiTheme="minorHAnsi" w:hAnsiTheme="minorHAnsi"/>
          <w:sz w:val="22"/>
          <w:szCs w:val="22"/>
        </w:rPr>
        <w:t xml:space="preserve"> </w:t>
      </w:r>
      <w:r w:rsidR="0022070C" w:rsidRPr="00E90A1C">
        <w:rPr>
          <w:rFonts w:asciiTheme="minorHAnsi" w:hAnsiTheme="minorHAnsi"/>
          <w:sz w:val="22"/>
          <w:szCs w:val="22"/>
        </w:rPr>
        <w:t>d</w:t>
      </w:r>
      <w:r w:rsidRPr="00E90A1C">
        <w:rPr>
          <w:rFonts w:asciiTheme="minorHAnsi" w:hAnsiTheme="minorHAnsi"/>
          <w:sz w:val="22"/>
          <w:szCs w:val="22"/>
        </w:rPr>
        <w:t>o </w:t>
      </w:r>
      <w:r w:rsidR="0022070C" w:rsidRPr="00E90A1C">
        <w:rPr>
          <w:rFonts w:asciiTheme="minorHAnsi" w:hAnsiTheme="minorHAnsi"/>
          <w:sz w:val="22"/>
          <w:szCs w:val="22"/>
        </w:rPr>
        <w:t>15</w:t>
      </w:r>
      <w:r w:rsidRPr="00E90A1C">
        <w:rPr>
          <w:rFonts w:asciiTheme="minorHAnsi" w:hAnsiTheme="minorHAnsi"/>
          <w:sz w:val="22"/>
          <w:szCs w:val="22"/>
        </w:rPr>
        <w:t>,00 hod.</w:t>
      </w:r>
    </w:p>
    <w:p w:rsidR="00A437B5" w:rsidRDefault="00A437B5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 w:rsidRPr="00A437B5">
        <w:rPr>
          <w:rFonts w:asciiTheme="minorHAnsi" w:hAnsiTheme="minorHAnsi"/>
          <w:sz w:val="22"/>
          <w:szCs w:val="22"/>
        </w:rPr>
        <w:t xml:space="preserve">Miesto: osobne alebo poštou na adresu </w:t>
      </w:r>
      <w:r w:rsidR="00810A24">
        <w:rPr>
          <w:rFonts w:asciiTheme="minorHAnsi" w:hAnsiTheme="minorHAnsi"/>
          <w:sz w:val="22"/>
          <w:szCs w:val="22"/>
        </w:rPr>
        <w:t xml:space="preserve">zriaďovateľa </w:t>
      </w:r>
      <w:r w:rsidRPr="00A437B5">
        <w:rPr>
          <w:rFonts w:asciiTheme="minorHAnsi" w:hAnsiTheme="minorHAnsi"/>
          <w:sz w:val="22"/>
          <w:szCs w:val="22"/>
        </w:rPr>
        <w:t xml:space="preserve">verejného obstarávateľa </w:t>
      </w:r>
      <w:r w:rsidR="00810A24">
        <w:rPr>
          <w:rFonts w:asciiTheme="minorHAnsi" w:hAnsiTheme="minorHAnsi"/>
          <w:sz w:val="22"/>
          <w:szCs w:val="22"/>
        </w:rPr>
        <w:t>– Trnavský samosprávny kraj, Odbor</w:t>
      </w:r>
      <w:r w:rsidR="00401F01">
        <w:rPr>
          <w:rFonts w:asciiTheme="minorHAnsi" w:hAnsiTheme="minorHAnsi"/>
          <w:sz w:val="22"/>
          <w:szCs w:val="22"/>
        </w:rPr>
        <w:t xml:space="preserve"> správy majetku a investičných činností</w:t>
      </w:r>
      <w:r w:rsidR="0022070C">
        <w:rPr>
          <w:rFonts w:asciiTheme="minorHAnsi" w:hAnsiTheme="minorHAnsi"/>
          <w:sz w:val="22"/>
          <w:szCs w:val="22"/>
        </w:rPr>
        <w:t>, Starohájska 10, 917 01  Trnava</w:t>
      </w:r>
      <w:r w:rsidR="00810A24">
        <w:rPr>
          <w:rFonts w:asciiTheme="minorHAnsi" w:hAnsiTheme="minorHAnsi"/>
          <w:sz w:val="22"/>
          <w:szCs w:val="22"/>
        </w:rPr>
        <w:t xml:space="preserve"> - </w:t>
      </w:r>
      <w:r w:rsidRPr="00A437B5">
        <w:rPr>
          <w:rFonts w:asciiTheme="minorHAnsi" w:hAnsiTheme="minorHAnsi"/>
          <w:sz w:val="22"/>
          <w:szCs w:val="22"/>
        </w:rPr>
        <w:t>v zalepenej obálke s </w:t>
      </w:r>
      <w:r w:rsidRPr="005A424E">
        <w:rPr>
          <w:rFonts w:asciiTheme="minorHAnsi" w:hAnsiTheme="minorHAnsi"/>
          <w:sz w:val="22"/>
          <w:szCs w:val="22"/>
        </w:rPr>
        <w:t>heslom „</w:t>
      </w:r>
      <w:r w:rsidR="00EB3DC0">
        <w:rPr>
          <w:rFonts w:asciiTheme="minorHAnsi" w:hAnsiTheme="minorHAnsi"/>
          <w:sz w:val="22"/>
          <w:szCs w:val="22"/>
        </w:rPr>
        <w:t xml:space="preserve">Bezbariérový prístup </w:t>
      </w:r>
      <w:r w:rsidR="005040F8">
        <w:rPr>
          <w:rFonts w:asciiTheme="minorHAnsi" w:hAnsiTheme="minorHAnsi"/>
          <w:sz w:val="22"/>
          <w:szCs w:val="22"/>
        </w:rPr>
        <w:t xml:space="preserve">SOŠ Jozefa </w:t>
      </w:r>
      <w:proofErr w:type="spellStart"/>
      <w:r w:rsidR="005040F8">
        <w:rPr>
          <w:rFonts w:asciiTheme="minorHAnsi" w:hAnsiTheme="minorHAnsi"/>
          <w:sz w:val="22"/>
          <w:szCs w:val="22"/>
        </w:rPr>
        <w:t>Čabelku</w:t>
      </w:r>
      <w:proofErr w:type="spellEnd"/>
      <w:r w:rsidR="005040F8">
        <w:rPr>
          <w:rFonts w:asciiTheme="minorHAnsi" w:hAnsiTheme="minorHAnsi"/>
          <w:sz w:val="22"/>
          <w:szCs w:val="22"/>
        </w:rPr>
        <w:t xml:space="preserve"> - </w:t>
      </w:r>
      <w:r w:rsidRPr="005A424E">
        <w:rPr>
          <w:rFonts w:asciiTheme="minorHAnsi" w:hAnsiTheme="minorHAnsi"/>
          <w:sz w:val="22"/>
          <w:szCs w:val="22"/>
        </w:rPr>
        <w:t>NEOTVÁRAŤ“.</w:t>
      </w:r>
    </w:p>
    <w:p w:rsidR="00AC5E33" w:rsidRDefault="00AC5E33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</w:p>
    <w:p w:rsidR="00A437B5" w:rsidRDefault="00A437B5" w:rsidP="00A437B5">
      <w:pPr>
        <w:pStyle w:val="Odsekzoznamu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Otváranie ponúk:</w:t>
      </w:r>
    </w:p>
    <w:p w:rsidR="00A437B5" w:rsidRDefault="009D383B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Dátum a čas: </w:t>
      </w:r>
      <w:r w:rsidR="0015779F">
        <w:rPr>
          <w:rFonts w:asciiTheme="minorHAnsi" w:hAnsiTheme="minorHAnsi"/>
          <w:sz w:val="22"/>
          <w:szCs w:val="22"/>
        </w:rPr>
        <w:t xml:space="preserve"> </w:t>
      </w:r>
      <w:r w:rsidR="005A424E">
        <w:rPr>
          <w:rFonts w:asciiTheme="minorHAnsi" w:hAnsiTheme="minorHAnsi"/>
          <w:sz w:val="22"/>
          <w:szCs w:val="22"/>
        </w:rPr>
        <w:t xml:space="preserve">   </w:t>
      </w:r>
      <w:r w:rsidR="005040F8">
        <w:rPr>
          <w:rFonts w:asciiTheme="minorHAnsi" w:hAnsiTheme="minorHAnsi"/>
          <w:sz w:val="22"/>
          <w:szCs w:val="22"/>
        </w:rPr>
        <w:t>2</w:t>
      </w:r>
      <w:r w:rsidR="00401F01">
        <w:rPr>
          <w:rFonts w:asciiTheme="minorHAnsi" w:hAnsiTheme="minorHAnsi"/>
          <w:sz w:val="22"/>
          <w:szCs w:val="22"/>
        </w:rPr>
        <w:t>8</w:t>
      </w:r>
      <w:r w:rsidRPr="00E90A1C">
        <w:rPr>
          <w:rFonts w:asciiTheme="minorHAnsi" w:hAnsiTheme="minorHAnsi"/>
          <w:sz w:val="22"/>
          <w:szCs w:val="22"/>
        </w:rPr>
        <w:t>.</w:t>
      </w:r>
      <w:r w:rsidR="000178FA">
        <w:rPr>
          <w:rFonts w:asciiTheme="minorHAnsi" w:hAnsiTheme="minorHAnsi"/>
          <w:sz w:val="22"/>
          <w:szCs w:val="22"/>
        </w:rPr>
        <w:t>9</w:t>
      </w:r>
      <w:r w:rsidR="0015779F" w:rsidRPr="00E90A1C">
        <w:rPr>
          <w:rFonts w:asciiTheme="minorHAnsi" w:hAnsiTheme="minorHAnsi"/>
          <w:sz w:val="22"/>
          <w:szCs w:val="22"/>
        </w:rPr>
        <w:t>.2</w:t>
      </w:r>
      <w:r w:rsidRPr="00E90A1C">
        <w:rPr>
          <w:rFonts w:asciiTheme="minorHAnsi" w:hAnsiTheme="minorHAnsi"/>
          <w:sz w:val="22"/>
          <w:szCs w:val="22"/>
        </w:rPr>
        <w:t>01</w:t>
      </w:r>
      <w:r w:rsidR="005040F8">
        <w:rPr>
          <w:rFonts w:asciiTheme="minorHAnsi" w:hAnsiTheme="minorHAnsi"/>
          <w:sz w:val="22"/>
          <w:szCs w:val="22"/>
        </w:rPr>
        <w:t>8</w:t>
      </w:r>
      <w:r w:rsidRPr="00E90A1C">
        <w:rPr>
          <w:rFonts w:asciiTheme="minorHAnsi" w:hAnsiTheme="minorHAnsi"/>
          <w:sz w:val="22"/>
          <w:szCs w:val="22"/>
        </w:rPr>
        <w:t xml:space="preserve"> o </w:t>
      </w:r>
      <w:r w:rsidR="0022070C" w:rsidRPr="00E90A1C">
        <w:rPr>
          <w:rFonts w:asciiTheme="minorHAnsi" w:hAnsiTheme="minorHAnsi"/>
          <w:sz w:val="22"/>
          <w:szCs w:val="22"/>
        </w:rPr>
        <w:t>10</w:t>
      </w:r>
      <w:r w:rsidRPr="00E90A1C">
        <w:rPr>
          <w:rFonts w:asciiTheme="minorHAnsi" w:hAnsiTheme="minorHAnsi"/>
          <w:sz w:val="22"/>
          <w:szCs w:val="22"/>
        </w:rPr>
        <w:t>,</w:t>
      </w:r>
      <w:r w:rsidR="00401F01">
        <w:rPr>
          <w:rFonts w:asciiTheme="minorHAnsi" w:hAnsiTheme="minorHAnsi"/>
          <w:sz w:val="22"/>
          <w:szCs w:val="22"/>
        </w:rPr>
        <w:t>00</w:t>
      </w:r>
      <w:r w:rsidRPr="00E90A1C">
        <w:rPr>
          <w:rFonts w:asciiTheme="minorHAnsi" w:hAnsiTheme="minorHAnsi"/>
          <w:sz w:val="22"/>
          <w:szCs w:val="22"/>
        </w:rPr>
        <w:t xml:space="preserve"> hod.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D383B" w:rsidRDefault="009D383B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Miesto: na adrese </w:t>
      </w:r>
      <w:r w:rsidR="0022070C">
        <w:rPr>
          <w:rFonts w:asciiTheme="minorHAnsi" w:hAnsiTheme="minorHAnsi"/>
          <w:sz w:val="22"/>
          <w:szCs w:val="22"/>
        </w:rPr>
        <w:t xml:space="preserve">zriaďovateľa </w:t>
      </w:r>
      <w:r>
        <w:rPr>
          <w:rFonts w:asciiTheme="minorHAnsi" w:hAnsiTheme="minorHAnsi"/>
          <w:sz w:val="22"/>
          <w:szCs w:val="22"/>
        </w:rPr>
        <w:t>verejného obstarávateľa</w:t>
      </w:r>
      <w:r w:rsidR="0022070C">
        <w:rPr>
          <w:rFonts w:asciiTheme="minorHAnsi" w:hAnsiTheme="minorHAnsi"/>
          <w:sz w:val="22"/>
          <w:szCs w:val="22"/>
        </w:rPr>
        <w:t xml:space="preserve"> Trnavský samosprávny kraj, Odbor</w:t>
      </w:r>
      <w:r w:rsidR="00401F01">
        <w:rPr>
          <w:rFonts w:asciiTheme="minorHAnsi" w:hAnsiTheme="minorHAnsi"/>
          <w:sz w:val="22"/>
          <w:szCs w:val="22"/>
        </w:rPr>
        <w:t xml:space="preserve"> správy majetku a investičných činností, </w:t>
      </w:r>
      <w:r w:rsidR="0022070C">
        <w:rPr>
          <w:rFonts w:asciiTheme="minorHAnsi" w:hAnsiTheme="minorHAnsi"/>
          <w:sz w:val="22"/>
          <w:szCs w:val="22"/>
        </w:rPr>
        <w:t>Starohájska 10, 917 01  Trnava</w:t>
      </w:r>
    </w:p>
    <w:p w:rsidR="009D383B" w:rsidRDefault="009D383B" w:rsidP="00A437B5">
      <w:pPr>
        <w:pStyle w:val="Odsekzoznamu"/>
        <w:ind w:left="720"/>
        <w:rPr>
          <w:rFonts w:asciiTheme="minorHAnsi" w:hAnsiTheme="minorHAnsi"/>
          <w:sz w:val="22"/>
          <w:szCs w:val="22"/>
        </w:rPr>
      </w:pPr>
    </w:p>
    <w:p w:rsidR="009F0BD4" w:rsidRPr="009D383B" w:rsidRDefault="009D383B" w:rsidP="009D383B">
      <w:pPr>
        <w:pStyle w:val="Odsekzoznamu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9D383B">
        <w:rPr>
          <w:rFonts w:asciiTheme="minorHAnsi" w:hAnsiTheme="minorHAnsi"/>
          <w:b/>
          <w:sz w:val="22"/>
          <w:szCs w:val="22"/>
        </w:rPr>
        <w:t>Doplňujúce informácie:</w:t>
      </w:r>
    </w:p>
    <w:p w:rsidR="009D383B" w:rsidRP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Zákazka bude financovaná z finančných </w:t>
      </w:r>
      <w:r w:rsidRPr="006B29A6">
        <w:rPr>
          <w:rFonts w:asciiTheme="minorHAnsi" w:hAnsiTheme="minorHAnsi"/>
          <w:sz w:val="22"/>
          <w:szCs w:val="22"/>
        </w:rPr>
        <w:t xml:space="preserve">prostriedkov </w:t>
      </w:r>
      <w:r w:rsidR="00EB3DC0">
        <w:rPr>
          <w:rFonts w:asciiTheme="minorHAnsi" w:hAnsiTheme="minorHAnsi"/>
          <w:sz w:val="22"/>
          <w:szCs w:val="22"/>
        </w:rPr>
        <w:t xml:space="preserve">rozvojového projektu a </w:t>
      </w:r>
      <w:r w:rsidR="00327B8B" w:rsidRPr="006B29A6">
        <w:rPr>
          <w:rFonts w:asciiTheme="minorHAnsi" w:hAnsiTheme="minorHAnsi"/>
          <w:sz w:val="22"/>
          <w:szCs w:val="22"/>
        </w:rPr>
        <w:t>verejného obstarávateľa</w:t>
      </w:r>
      <w:r w:rsidRPr="006B29A6">
        <w:rPr>
          <w:rFonts w:asciiTheme="minorHAnsi" w:hAnsiTheme="minorHAnsi"/>
          <w:sz w:val="22"/>
          <w:szCs w:val="22"/>
        </w:rPr>
        <w:t>.</w:t>
      </w:r>
    </w:p>
    <w:p w:rsidR="009D383B" w:rsidRP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Záujemca môže predložiť len jednu ponuku.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Variantné riešenie: nie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>Možnosť rozdelenia cenovej ponuky: Nie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Lehota viazanosti cenovej ponuky: do </w:t>
      </w:r>
      <w:r w:rsidR="00334DBB">
        <w:rPr>
          <w:rFonts w:asciiTheme="minorHAnsi" w:hAnsiTheme="minorHAnsi"/>
          <w:sz w:val="22"/>
          <w:szCs w:val="22"/>
        </w:rPr>
        <w:t>3</w:t>
      </w:r>
      <w:r w:rsidR="00401F01">
        <w:rPr>
          <w:rFonts w:asciiTheme="minorHAnsi" w:hAnsiTheme="minorHAnsi"/>
          <w:sz w:val="22"/>
          <w:szCs w:val="22"/>
        </w:rPr>
        <w:t>0</w:t>
      </w:r>
      <w:r w:rsidR="00334DBB">
        <w:rPr>
          <w:rFonts w:asciiTheme="minorHAnsi" w:hAnsiTheme="minorHAnsi"/>
          <w:sz w:val="22"/>
          <w:szCs w:val="22"/>
        </w:rPr>
        <w:t>.</w:t>
      </w:r>
      <w:r w:rsidR="0015779F">
        <w:rPr>
          <w:rFonts w:asciiTheme="minorHAnsi" w:hAnsiTheme="minorHAnsi"/>
          <w:sz w:val="22"/>
          <w:szCs w:val="22"/>
        </w:rPr>
        <w:t>1</w:t>
      </w:r>
      <w:r w:rsidR="00401F01">
        <w:rPr>
          <w:rFonts w:asciiTheme="minorHAnsi" w:hAnsiTheme="minorHAnsi"/>
          <w:sz w:val="22"/>
          <w:szCs w:val="22"/>
        </w:rPr>
        <w:t>1</w:t>
      </w:r>
      <w:r w:rsidR="005040F8">
        <w:rPr>
          <w:rFonts w:asciiTheme="minorHAnsi" w:hAnsiTheme="minorHAnsi"/>
          <w:sz w:val="22"/>
          <w:szCs w:val="22"/>
        </w:rPr>
        <w:t>.2018</w:t>
      </w:r>
    </w:p>
    <w:p w:rsid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Podmienky financovania: Verejný obstarávateľ neposkytne na plnenie predmetu zmluvy preddavok. </w:t>
      </w:r>
    </w:p>
    <w:p w:rsidR="009D383B" w:rsidRPr="009D383B" w:rsidRDefault="009D383B" w:rsidP="009D383B">
      <w:pPr>
        <w:pStyle w:val="Odsekzoznamu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Obchodné podmienky verejného obstarávateľa: </w:t>
      </w:r>
    </w:p>
    <w:p w:rsidR="009D383B" w:rsidRPr="009D383B" w:rsidRDefault="009D383B" w:rsidP="009D383B">
      <w:pPr>
        <w:pStyle w:val="Odsekzoznamu"/>
        <w:ind w:left="720"/>
        <w:jc w:val="both"/>
        <w:rPr>
          <w:rFonts w:asciiTheme="minorHAnsi" w:hAnsiTheme="minorHAnsi"/>
          <w:sz w:val="22"/>
          <w:szCs w:val="22"/>
        </w:rPr>
      </w:pPr>
      <w:r w:rsidRPr="009D383B">
        <w:rPr>
          <w:rFonts w:asciiTheme="minorHAnsi" w:hAnsiTheme="minorHAnsi"/>
          <w:sz w:val="22"/>
          <w:szCs w:val="22"/>
        </w:rPr>
        <w:t xml:space="preserve">Obchodné podmienky verejného obstarávateľa sú uvedené v návrhu </w:t>
      </w:r>
      <w:r w:rsidR="00EB3DC0">
        <w:rPr>
          <w:rFonts w:asciiTheme="minorHAnsi" w:hAnsiTheme="minorHAnsi"/>
          <w:sz w:val="22"/>
          <w:szCs w:val="22"/>
        </w:rPr>
        <w:t xml:space="preserve">zmluvy o dielo, </w:t>
      </w:r>
      <w:r w:rsidRPr="009D383B">
        <w:rPr>
          <w:rFonts w:asciiTheme="minorHAnsi" w:hAnsiTheme="minorHAnsi"/>
          <w:sz w:val="22"/>
          <w:szCs w:val="22"/>
        </w:rPr>
        <w:t xml:space="preserve">ktorá je prílohou č. </w:t>
      </w:r>
      <w:r w:rsidR="00EB3DC0">
        <w:rPr>
          <w:rFonts w:asciiTheme="minorHAnsi" w:hAnsiTheme="minorHAnsi"/>
          <w:sz w:val="22"/>
          <w:szCs w:val="22"/>
        </w:rPr>
        <w:t>2</w:t>
      </w:r>
      <w:r w:rsidRPr="009D383B">
        <w:rPr>
          <w:rFonts w:asciiTheme="minorHAnsi" w:hAnsiTheme="minorHAnsi"/>
          <w:sz w:val="22"/>
          <w:szCs w:val="22"/>
        </w:rPr>
        <w:t xml:space="preserve"> tejto výzvy. Uchádzač vypĺňa len identifikačné údaje a cenu. Uchádzač nemá právo meniť ustanovenia návrhu zmluvy</w:t>
      </w:r>
      <w:r w:rsidR="00EB3DC0">
        <w:rPr>
          <w:rFonts w:asciiTheme="minorHAnsi" w:hAnsiTheme="minorHAnsi"/>
          <w:sz w:val="22"/>
          <w:szCs w:val="22"/>
        </w:rPr>
        <w:t xml:space="preserve"> o dielo</w:t>
      </w:r>
      <w:r w:rsidRPr="009D383B">
        <w:rPr>
          <w:rFonts w:asciiTheme="minorHAnsi" w:hAnsiTheme="minorHAnsi"/>
          <w:sz w:val="22"/>
          <w:szCs w:val="22"/>
        </w:rPr>
        <w:t xml:space="preserve">. </w:t>
      </w:r>
    </w:p>
    <w:p w:rsidR="009D383B" w:rsidRPr="009D383B" w:rsidRDefault="009D383B" w:rsidP="008D060D">
      <w:p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</w:p>
    <w:p w:rsidR="008F31D9" w:rsidRPr="00334DBB" w:rsidRDefault="008D060D" w:rsidP="00334DBB">
      <w:pPr>
        <w:pStyle w:val="Bezriadkovania"/>
        <w:ind w:left="284" w:hanging="284"/>
        <w:jc w:val="both"/>
      </w:pPr>
      <w:r w:rsidRPr="00334DBB">
        <w:rPr>
          <w:b/>
        </w:rPr>
        <w:t>6</w:t>
      </w:r>
      <w:r w:rsidR="008F31D9" w:rsidRPr="00334DBB">
        <w:rPr>
          <w:b/>
        </w:rPr>
        <w:t xml:space="preserve">. Práva verejného obstarávateľa: </w:t>
      </w:r>
      <w:r w:rsidR="008F31D9" w:rsidRPr="00334DBB">
        <w:t>Verejný obstarávateľ si vyhradzuje právo neprijať ani jednu z predložených súťažných ponúk, ak budú neregulárne alebo inak neprijateľné, alebo presiahnu finančné možnosti verejného obstarávateľa. Všetky výdavky spojené s prípravou a predložením ponuky znáša uchádzač bez akéhokoľvek finančného nároku voči verejnému obstarávateľovi. Ponuky doručené na adresu uvedenú vo výzve a predložené v lehote na predkladanie ponúk sa po procese vyhodnotenia a skončenia lehoty viazanosti ponúk uchádzačom nevracajú. Zostávajú ako súčasť dokumentácie o súťaži u verejného obstarávateľa</w:t>
      </w:r>
    </w:p>
    <w:p w:rsidR="00CC0A8A" w:rsidRDefault="00CC0A8A" w:rsidP="007D5674">
      <w:pPr>
        <w:pStyle w:val="Zkladntext"/>
        <w:ind w:left="360" w:right="458"/>
        <w:jc w:val="center"/>
        <w:rPr>
          <w:rFonts w:asciiTheme="minorHAnsi" w:hAnsiTheme="minorHAnsi"/>
          <w:bCs/>
          <w:sz w:val="22"/>
          <w:szCs w:val="22"/>
        </w:rPr>
      </w:pPr>
    </w:p>
    <w:p w:rsidR="00334DBB" w:rsidRDefault="00334DBB" w:rsidP="00334DBB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334DBB" w:rsidRDefault="00334DBB" w:rsidP="00334DBB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</w:p>
    <w:p w:rsidR="007F6396" w:rsidRPr="00334DBB" w:rsidRDefault="007F6396" w:rsidP="00334DBB">
      <w:pPr>
        <w:pStyle w:val="Zkladntext"/>
        <w:ind w:right="458"/>
        <w:jc w:val="left"/>
        <w:rPr>
          <w:rFonts w:asciiTheme="minorHAnsi" w:hAnsiTheme="minorHAnsi"/>
          <w:b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/>
          <w:bCs/>
          <w:sz w:val="22"/>
          <w:szCs w:val="22"/>
          <w:lang w:val="sk-SK"/>
        </w:rPr>
        <w:t xml:space="preserve">Prílohy: </w:t>
      </w:r>
    </w:p>
    <w:p w:rsidR="007F6396" w:rsidRPr="00334DBB" w:rsidRDefault="007F6396" w:rsidP="00334DBB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 w:rsidRPr="00334DBB">
        <w:rPr>
          <w:rFonts w:asciiTheme="minorHAnsi" w:hAnsiTheme="minorHAnsi"/>
          <w:bCs/>
          <w:sz w:val="22"/>
          <w:szCs w:val="22"/>
          <w:lang w:val="sk-SK"/>
        </w:rPr>
        <w:t>1/</w:t>
      </w:r>
      <w:r w:rsidR="00334DBB">
        <w:rPr>
          <w:rFonts w:asciiTheme="minorHAnsi" w:hAnsiTheme="minorHAnsi"/>
          <w:bCs/>
          <w:sz w:val="22"/>
          <w:szCs w:val="22"/>
          <w:lang w:val="sk-SK"/>
        </w:rPr>
        <w:t xml:space="preserve"> v</w:t>
      </w:r>
      <w:r w:rsidRPr="00334DBB">
        <w:rPr>
          <w:rFonts w:asciiTheme="minorHAnsi" w:hAnsiTheme="minorHAnsi"/>
          <w:bCs/>
          <w:sz w:val="22"/>
          <w:szCs w:val="22"/>
          <w:lang w:val="sk-SK"/>
        </w:rPr>
        <w:t>ýzva</w:t>
      </w:r>
    </w:p>
    <w:p w:rsidR="00CC0A8A" w:rsidRPr="00334DBB" w:rsidRDefault="00EB3DC0" w:rsidP="00334DBB">
      <w:pPr>
        <w:pStyle w:val="Zkladntext"/>
        <w:ind w:right="458"/>
        <w:jc w:val="left"/>
        <w:rPr>
          <w:rFonts w:asciiTheme="minorHAnsi" w:hAnsiTheme="minorHAnsi"/>
          <w:bCs/>
          <w:sz w:val="22"/>
          <w:szCs w:val="22"/>
          <w:lang w:val="sk-SK"/>
        </w:rPr>
      </w:pPr>
      <w:r>
        <w:rPr>
          <w:rFonts w:asciiTheme="minorHAnsi" w:hAnsiTheme="minorHAnsi"/>
          <w:bCs/>
          <w:sz w:val="22"/>
          <w:szCs w:val="22"/>
          <w:lang w:val="sk-SK"/>
        </w:rPr>
        <w:t>2</w:t>
      </w:r>
      <w:r w:rsidR="007F6396" w:rsidRPr="00334DBB">
        <w:rPr>
          <w:rFonts w:asciiTheme="minorHAnsi" w:hAnsiTheme="minorHAnsi"/>
          <w:bCs/>
          <w:sz w:val="22"/>
          <w:szCs w:val="22"/>
          <w:lang w:val="sk-SK"/>
        </w:rPr>
        <w:t xml:space="preserve">/ návrh </w:t>
      </w:r>
      <w:proofErr w:type="spellStart"/>
      <w:r w:rsidR="007F6396" w:rsidRPr="00334DBB">
        <w:rPr>
          <w:rFonts w:asciiTheme="minorHAnsi" w:hAnsiTheme="minorHAnsi"/>
          <w:bCs/>
          <w:sz w:val="22"/>
          <w:szCs w:val="22"/>
          <w:lang w:val="sk-SK"/>
        </w:rPr>
        <w:t>ZoD</w:t>
      </w:r>
      <w:proofErr w:type="spellEnd"/>
      <w:r w:rsidR="007F6396" w:rsidRPr="00334DBB">
        <w:rPr>
          <w:rFonts w:asciiTheme="minorHAnsi" w:hAnsiTheme="minorHAnsi"/>
          <w:bCs/>
          <w:sz w:val="22"/>
          <w:szCs w:val="22"/>
          <w:lang w:val="sk-SK"/>
        </w:rPr>
        <w:t>,</w:t>
      </w:r>
    </w:p>
    <w:p w:rsidR="007D5674" w:rsidRPr="007D5674" w:rsidRDefault="007D5674" w:rsidP="007D5674">
      <w:pPr>
        <w:pStyle w:val="Zkladntext"/>
        <w:ind w:left="360" w:right="458"/>
        <w:jc w:val="center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bCs/>
          <w:sz w:val="22"/>
          <w:szCs w:val="22"/>
        </w:rPr>
        <w:t xml:space="preserve">       </w:t>
      </w:r>
    </w:p>
    <w:p w:rsidR="007D5674" w:rsidRPr="009F0BD4" w:rsidRDefault="004F776E" w:rsidP="000D219C">
      <w:pPr>
        <w:pStyle w:val="Odsekzoznamu"/>
        <w:tabs>
          <w:tab w:val="left" w:pos="0"/>
          <w:tab w:val="left" w:pos="3119"/>
          <w:tab w:val="left" w:pos="5387"/>
        </w:tabs>
        <w:ind w:left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V Holíči </w:t>
      </w:r>
      <w:r w:rsidR="0015779F">
        <w:rPr>
          <w:rFonts w:asciiTheme="minorHAnsi" w:hAnsiTheme="minorHAnsi"/>
          <w:bCs/>
          <w:sz w:val="22"/>
          <w:szCs w:val="22"/>
        </w:rPr>
        <w:t xml:space="preserve"> </w:t>
      </w:r>
      <w:r w:rsidR="00401F01">
        <w:rPr>
          <w:rFonts w:asciiTheme="minorHAnsi" w:hAnsiTheme="minorHAnsi"/>
          <w:bCs/>
          <w:sz w:val="22"/>
          <w:szCs w:val="22"/>
        </w:rPr>
        <w:t>20.9.2</w:t>
      </w:r>
      <w:bookmarkStart w:id="0" w:name="_GoBack"/>
      <w:bookmarkEnd w:id="0"/>
      <w:r w:rsidR="005040F8">
        <w:rPr>
          <w:rFonts w:asciiTheme="minorHAnsi" w:hAnsiTheme="minorHAnsi"/>
          <w:bCs/>
          <w:sz w:val="22"/>
          <w:szCs w:val="22"/>
        </w:rPr>
        <w:t>018</w:t>
      </w:r>
      <w:r w:rsidR="007D5674" w:rsidRPr="009F0BD4">
        <w:rPr>
          <w:rFonts w:asciiTheme="minorHAnsi" w:hAnsiTheme="minorHAnsi"/>
          <w:bCs/>
          <w:sz w:val="22"/>
          <w:szCs w:val="22"/>
        </w:rPr>
        <w:t xml:space="preserve"> </w:t>
      </w:r>
    </w:p>
    <w:p w:rsidR="007D5674" w:rsidRPr="007D5674" w:rsidRDefault="007D5674" w:rsidP="007D5674">
      <w:pPr>
        <w:pStyle w:val="Nadpis8"/>
        <w:spacing w:before="0" w:after="0"/>
        <w:ind w:left="5664"/>
        <w:rPr>
          <w:rFonts w:asciiTheme="minorHAnsi" w:hAnsiTheme="minorHAnsi"/>
          <w:i w:val="0"/>
          <w:iCs w:val="0"/>
          <w:sz w:val="22"/>
          <w:szCs w:val="22"/>
        </w:rPr>
      </w:pPr>
    </w:p>
    <w:p w:rsidR="007D5674" w:rsidRDefault="007D5674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9D383B" w:rsidRDefault="009D383B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9D383B" w:rsidRPr="007D5674" w:rsidRDefault="009D383B" w:rsidP="007D5674">
      <w:pPr>
        <w:pStyle w:val="Zkladntext"/>
        <w:jc w:val="left"/>
        <w:rPr>
          <w:rFonts w:asciiTheme="minorHAnsi" w:hAnsiTheme="minorHAnsi"/>
          <w:sz w:val="22"/>
          <w:szCs w:val="22"/>
        </w:rPr>
      </w:pPr>
    </w:p>
    <w:p w:rsidR="007D5674" w:rsidRPr="007D5674" w:rsidRDefault="007D5674" w:rsidP="009F0BD4">
      <w:pPr>
        <w:pStyle w:val="Obyajntext"/>
        <w:ind w:left="4956"/>
        <w:rPr>
          <w:rFonts w:asciiTheme="minorHAnsi" w:hAnsiTheme="minorHAnsi"/>
          <w:sz w:val="22"/>
          <w:szCs w:val="22"/>
        </w:rPr>
      </w:pPr>
      <w:r w:rsidRPr="007D5674">
        <w:rPr>
          <w:rFonts w:asciiTheme="minorHAnsi" w:hAnsiTheme="minorHAnsi"/>
          <w:sz w:val="22"/>
          <w:szCs w:val="22"/>
        </w:rPr>
        <w:t>....................................</w:t>
      </w:r>
      <w:r w:rsidR="009F0BD4">
        <w:rPr>
          <w:rFonts w:asciiTheme="minorHAnsi" w:hAnsiTheme="minorHAnsi"/>
          <w:sz w:val="22"/>
          <w:szCs w:val="22"/>
        </w:rPr>
        <w:t>.........</w:t>
      </w:r>
      <w:r w:rsidR="009F0BD4">
        <w:rPr>
          <w:rFonts w:asciiTheme="minorHAnsi" w:hAnsiTheme="minorHAnsi"/>
          <w:sz w:val="22"/>
          <w:szCs w:val="22"/>
        </w:rPr>
        <w:tab/>
      </w:r>
      <w:r w:rsidR="009F0BD4">
        <w:rPr>
          <w:rFonts w:asciiTheme="minorHAnsi" w:hAnsiTheme="minorHAnsi"/>
          <w:sz w:val="22"/>
          <w:szCs w:val="22"/>
        </w:rPr>
        <w:tab/>
      </w:r>
      <w:r w:rsidRPr="007D5674">
        <w:rPr>
          <w:rFonts w:asciiTheme="minorHAnsi" w:hAnsiTheme="minorHAnsi"/>
          <w:sz w:val="22"/>
          <w:szCs w:val="22"/>
        </w:rPr>
        <w:t xml:space="preserve"> </w:t>
      </w:r>
    </w:p>
    <w:p w:rsidR="006653E2" w:rsidRPr="007D5674" w:rsidRDefault="004F776E" w:rsidP="004F77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Ing. Jozef Pavlík </w:t>
      </w:r>
    </w:p>
    <w:sectPr w:rsidR="006653E2" w:rsidRPr="007D5674" w:rsidSect="002F0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173C"/>
    <w:multiLevelType w:val="hybridMultilevel"/>
    <w:tmpl w:val="2A0ECE1E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620E5"/>
    <w:multiLevelType w:val="hybridMultilevel"/>
    <w:tmpl w:val="36F0E4B0"/>
    <w:lvl w:ilvl="0" w:tplc="A0C67AD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812BC8"/>
    <w:multiLevelType w:val="multilevel"/>
    <w:tmpl w:val="387EB60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415931"/>
    <w:multiLevelType w:val="hybridMultilevel"/>
    <w:tmpl w:val="9334DEC6"/>
    <w:lvl w:ilvl="0" w:tplc="CB0AF430">
      <w:start w:val="3"/>
      <w:numFmt w:val="bullet"/>
      <w:lvlText w:val="-"/>
      <w:lvlJc w:val="left"/>
      <w:pPr>
        <w:ind w:left="107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BF2953"/>
    <w:multiLevelType w:val="hybridMultilevel"/>
    <w:tmpl w:val="02862396"/>
    <w:lvl w:ilvl="0" w:tplc="A0C67AD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4"/>
    <w:rsid w:val="000055BB"/>
    <w:rsid w:val="000178FA"/>
    <w:rsid w:val="000318BA"/>
    <w:rsid w:val="000B190D"/>
    <w:rsid w:val="000C1667"/>
    <w:rsid w:val="000D219C"/>
    <w:rsid w:val="000D3665"/>
    <w:rsid w:val="00103730"/>
    <w:rsid w:val="0015779F"/>
    <w:rsid w:val="00212169"/>
    <w:rsid w:val="0022070C"/>
    <w:rsid w:val="00244138"/>
    <w:rsid w:val="00244B53"/>
    <w:rsid w:val="00277B60"/>
    <w:rsid w:val="002C1B2B"/>
    <w:rsid w:val="002D0D80"/>
    <w:rsid w:val="002D54B5"/>
    <w:rsid w:val="002F07F5"/>
    <w:rsid w:val="002F109C"/>
    <w:rsid w:val="00327B8B"/>
    <w:rsid w:val="00334DBB"/>
    <w:rsid w:val="00371EC7"/>
    <w:rsid w:val="00401F01"/>
    <w:rsid w:val="004302B9"/>
    <w:rsid w:val="004652A3"/>
    <w:rsid w:val="004831AF"/>
    <w:rsid w:val="004C23ED"/>
    <w:rsid w:val="004C43F9"/>
    <w:rsid w:val="004F776E"/>
    <w:rsid w:val="00503327"/>
    <w:rsid w:val="005040F8"/>
    <w:rsid w:val="005378CF"/>
    <w:rsid w:val="00551219"/>
    <w:rsid w:val="005A424E"/>
    <w:rsid w:val="00611442"/>
    <w:rsid w:val="00620573"/>
    <w:rsid w:val="006653E2"/>
    <w:rsid w:val="006A45F6"/>
    <w:rsid w:val="006B29A6"/>
    <w:rsid w:val="006E1176"/>
    <w:rsid w:val="006F4066"/>
    <w:rsid w:val="006F46A4"/>
    <w:rsid w:val="00706882"/>
    <w:rsid w:val="00774304"/>
    <w:rsid w:val="007C5BBD"/>
    <w:rsid w:val="007D5674"/>
    <w:rsid w:val="007F6396"/>
    <w:rsid w:val="008027AF"/>
    <w:rsid w:val="00810A24"/>
    <w:rsid w:val="008C4954"/>
    <w:rsid w:val="008D060D"/>
    <w:rsid w:val="008E7B5B"/>
    <w:rsid w:val="008F31D9"/>
    <w:rsid w:val="00900BE9"/>
    <w:rsid w:val="00933CF2"/>
    <w:rsid w:val="00986792"/>
    <w:rsid w:val="00995404"/>
    <w:rsid w:val="009A4CA0"/>
    <w:rsid w:val="009D383B"/>
    <w:rsid w:val="009F0BD4"/>
    <w:rsid w:val="009F2A6F"/>
    <w:rsid w:val="00A41A26"/>
    <w:rsid w:val="00A437B5"/>
    <w:rsid w:val="00A71565"/>
    <w:rsid w:val="00AB55DA"/>
    <w:rsid w:val="00AC5E33"/>
    <w:rsid w:val="00B07BD6"/>
    <w:rsid w:val="00B152E3"/>
    <w:rsid w:val="00BA6FA2"/>
    <w:rsid w:val="00BF37E1"/>
    <w:rsid w:val="00C22C41"/>
    <w:rsid w:val="00CC0A8A"/>
    <w:rsid w:val="00CC22B1"/>
    <w:rsid w:val="00CC692E"/>
    <w:rsid w:val="00CE586D"/>
    <w:rsid w:val="00D111DD"/>
    <w:rsid w:val="00D12CCD"/>
    <w:rsid w:val="00D93C6D"/>
    <w:rsid w:val="00DB21B1"/>
    <w:rsid w:val="00E22082"/>
    <w:rsid w:val="00E434F1"/>
    <w:rsid w:val="00E65732"/>
    <w:rsid w:val="00E7656E"/>
    <w:rsid w:val="00E90A1C"/>
    <w:rsid w:val="00EB3DC0"/>
    <w:rsid w:val="00EC49AE"/>
    <w:rsid w:val="00F22A91"/>
    <w:rsid w:val="00F841E7"/>
    <w:rsid w:val="00FB2FD9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D5674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lny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D5674"/>
    <w:pPr>
      <w:jc w:val="both"/>
    </w:pPr>
    <w:rPr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D56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D5674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5674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D5674"/>
    <w:pPr>
      <w:ind w:left="708"/>
    </w:pPr>
  </w:style>
  <w:style w:type="paragraph" w:styleId="Zarkazkladnhotextu2">
    <w:name w:val="Body Text Indent 2"/>
    <w:basedOn w:val="Normlny"/>
    <w:link w:val="Zarkazkladnhotextu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5674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F776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F31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5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7D5674"/>
    <w:pPr>
      <w:spacing w:before="240" w:after="60"/>
      <w:jc w:val="both"/>
      <w:outlineLvl w:val="7"/>
    </w:pPr>
    <w:rPr>
      <w:i/>
      <w:iCs/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8Char">
    <w:name w:val="Nadpis 8 Char"/>
    <w:basedOn w:val="Predvolenpsmoodseku"/>
    <w:link w:val="Nadpis8"/>
    <w:rsid w:val="007D5674"/>
    <w:rPr>
      <w:rFonts w:ascii="Times New Roman" w:eastAsia="Times New Roman" w:hAnsi="Times New Roman" w:cs="Times New Roman"/>
      <w:i/>
      <w:iCs/>
      <w:sz w:val="20"/>
      <w:szCs w:val="20"/>
      <w:lang w:val="x-none" w:eastAsia="sk-SK"/>
    </w:rPr>
  </w:style>
  <w:style w:type="paragraph" w:customStyle="1" w:styleId="NTnormal">
    <w:name w:val="+NT/normal"/>
    <w:basedOn w:val="Normlny"/>
    <w:rsid w:val="007D5674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styleId="Zkladntext">
    <w:name w:val="Body Text"/>
    <w:basedOn w:val="Normlny"/>
    <w:link w:val="ZkladntextChar"/>
    <w:rsid w:val="007D5674"/>
    <w:pPr>
      <w:jc w:val="both"/>
    </w:pPr>
    <w:rPr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7D5674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Obyajntext">
    <w:name w:val="Plain Text"/>
    <w:basedOn w:val="Normlny"/>
    <w:link w:val="ObyajntextChar"/>
    <w:uiPriority w:val="99"/>
    <w:rsid w:val="007D5674"/>
    <w:rPr>
      <w:rFonts w:ascii="Courier New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5674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7D5674"/>
    <w:pPr>
      <w:ind w:left="708"/>
    </w:pPr>
  </w:style>
  <w:style w:type="paragraph" w:styleId="Zarkazkladnhotextu2">
    <w:name w:val="Body Text Indent 2"/>
    <w:basedOn w:val="Normlny"/>
    <w:link w:val="Zarkazkladnhotextu2Char"/>
    <w:rsid w:val="007D5674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2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5674"/>
    <w:rPr>
      <w:rFonts w:ascii="Times New Roman" w:eastAsia="Times New Roman" w:hAnsi="Times New Roman" w:cs="Times New Roman"/>
      <w:szCs w:val="20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F776E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8F3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abelkovc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Mužíková, Miroslava</dc:creator>
  <cp:lastModifiedBy>Ekonomicke1</cp:lastModifiedBy>
  <cp:revision>10</cp:revision>
  <cp:lastPrinted>2017-07-04T08:55:00Z</cp:lastPrinted>
  <dcterms:created xsi:type="dcterms:W3CDTF">2017-10-05T08:23:00Z</dcterms:created>
  <dcterms:modified xsi:type="dcterms:W3CDTF">2018-09-20T08:07:00Z</dcterms:modified>
</cp:coreProperties>
</file>