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6" w:rsidRDefault="002E6676" w:rsidP="001B0689">
      <w:pPr>
        <w:jc w:val="center"/>
        <w:rPr>
          <w:b/>
          <w:bCs/>
        </w:rPr>
      </w:pPr>
      <w:r w:rsidRPr="001B0689">
        <w:rPr>
          <w:b/>
          <w:bCs/>
        </w:rPr>
        <w:t xml:space="preserve">WYMAGANIA EDUKACYJNE I KRYTERIA OCENIANIA Z HISTORII W KLASACH </w:t>
      </w:r>
      <w:r>
        <w:rPr>
          <w:b/>
          <w:bCs/>
        </w:rPr>
        <w:t>4-8</w:t>
      </w:r>
    </w:p>
    <w:p w:rsidR="002E6676" w:rsidRPr="001B0689" w:rsidRDefault="002E6676" w:rsidP="001B0689">
      <w:pPr>
        <w:jc w:val="center"/>
        <w:rPr>
          <w:b/>
          <w:bCs/>
        </w:rPr>
      </w:pPr>
      <w:r>
        <w:rPr>
          <w:b/>
          <w:bCs/>
        </w:rPr>
        <w:t xml:space="preserve">SZKOŁY </w:t>
      </w:r>
      <w:r w:rsidRPr="001B0689">
        <w:rPr>
          <w:b/>
          <w:bCs/>
        </w:rPr>
        <w:t>PODSTAWOWEJ</w:t>
      </w:r>
    </w:p>
    <w:p w:rsidR="002E6676" w:rsidRDefault="002E6676" w:rsidP="001B0689"/>
    <w:p w:rsidR="002E6676" w:rsidRDefault="002E6676" w:rsidP="001B0689">
      <w:r>
        <w:t xml:space="preserve">    Ocenianiu podlegają osiągnięcia edukacyjne uczniów w następujących obszarach: wiedza i jej stosowanie w praktyce, kształcone umiejętności oraz aktywność i zaangażowanie w praktyce.</w:t>
      </w:r>
    </w:p>
    <w:p w:rsidR="002E6676" w:rsidRDefault="002E6676" w:rsidP="001B0689">
      <w:r>
        <w:t xml:space="preserve">    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2E6676" w:rsidRDefault="002E6676" w:rsidP="001B0689">
      <w:r>
        <w:t xml:space="preserve">    Wymagania edukacyjne dostosowuje się do indywidualnych potrzeb rozwojowych i edukacyjnych oraz możliwości psychofizycznych ucznia:</w:t>
      </w:r>
    </w:p>
    <w:p w:rsidR="002E6676" w:rsidRDefault="002E6676" w:rsidP="001B0689">
      <w:pPr>
        <w:pStyle w:val="ListParagraph"/>
        <w:numPr>
          <w:ilvl w:val="0"/>
          <w:numId w:val="1"/>
        </w:numPr>
      </w:pPr>
      <w:r>
        <w:t>posiadającego orzeczenie o potrzebie kształcenia specjalnego,</w:t>
      </w:r>
    </w:p>
    <w:p w:rsidR="002E6676" w:rsidRDefault="002E6676" w:rsidP="001B0689">
      <w:pPr>
        <w:pStyle w:val="ListParagraph"/>
        <w:numPr>
          <w:ilvl w:val="0"/>
          <w:numId w:val="1"/>
        </w:numPr>
      </w:pPr>
      <w:r>
        <w:t>posiadającego orzeczenie o potrzebie indywidualnego nauczania,</w:t>
      </w:r>
    </w:p>
    <w:p w:rsidR="002E6676" w:rsidRDefault="002E6676" w:rsidP="001B0689">
      <w:pPr>
        <w:pStyle w:val="ListParagraph"/>
        <w:numPr>
          <w:ilvl w:val="0"/>
          <w:numId w:val="1"/>
        </w:numPr>
      </w:pPr>
      <w:r>
        <w:t>posiadającego opinię poradni psychologiczno-pedagogicznej, w tym specjalistycznej, o specyficznych trudnościach w uczeniu się,</w:t>
      </w:r>
    </w:p>
    <w:p w:rsidR="002E6676" w:rsidRDefault="002E6676" w:rsidP="001B0689">
      <w:pPr>
        <w:pStyle w:val="ListParagraph"/>
        <w:numPr>
          <w:ilvl w:val="0"/>
          <w:numId w:val="1"/>
        </w:numPr>
      </w:pPr>
      <w: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2E6676" w:rsidRDefault="002E6676" w:rsidP="001B0689">
      <w:r>
        <w:t xml:space="preserve">    W ocenianiu bieżącym stosuje się następujące formy sprawdzania osiągnięć edukacyjnych uczniów: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>prace pisemne:</w:t>
      </w:r>
    </w:p>
    <w:p w:rsidR="002E6676" w:rsidRDefault="002E6676" w:rsidP="00994AFB">
      <w:r>
        <w:t xml:space="preserve">            sprawdziany (klasówki),obejmują większą partię materiału określoną przez nauczyciela, najczęściej po ukończeniu działu programowego; sprawdziany są zapowiadane z tygodniowym wyprzedzeniem, kartkówki dotyczą materiału z 2 – 3 ostatnich tematów </w:t>
      </w:r>
    </w:p>
    <w:p w:rsidR="002E6676" w:rsidRDefault="002E6676" w:rsidP="00994AFB">
      <w:pPr>
        <w:pStyle w:val="ListParagraph"/>
        <w:numPr>
          <w:ilvl w:val="0"/>
          <w:numId w:val="2"/>
        </w:numPr>
      </w:pPr>
      <w:r>
        <w:t>praca i aktywność na lekcji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 xml:space="preserve"> odpowiedzi ustne,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>prace domowe,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>wyniki pracy grupowej,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>prace długoterminowe, projekty, referaty, prezentacje multimedialne, plakaty, wywiady środowiskowe,</w:t>
      </w:r>
    </w:p>
    <w:p w:rsidR="002E6676" w:rsidRDefault="002E6676" w:rsidP="001B0689">
      <w:pPr>
        <w:pStyle w:val="ListParagraph"/>
        <w:numPr>
          <w:ilvl w:val="0"/>
          <w:numId w:val="2"/>
        </w:numPr>
      </w:pPr>
      <w:r>
        <w:t>aktywność pozalekcyjna, osiągnięcia w konkursach, udział w akademiach.</w:t>
      </w:r>
    </w:p>
    <w:p w:rsidR="002E6676" w:rsidRDefault="002E6676" w:rsidP="001B0689">
      <w:r>
        <w:t xml:space="preserve">    Oceny są jawne dla uczniów i ich rodziców (opiekunów prawnych).</w:t>
      </w:r>
    </w:p>
    <w:p w:rsidR="002E6676" w:rsidRDefault="002E6676" w:rsidP="001B0689">
      <w:r>
        <w:t xml:space="preserve">    Każdą ocenę z pisemnych i ustnych form sprawdzania umiejętności lub wiadomości ucznia wpisuje się do dziennika elektronicznego.</w:t>
      </w:r>
    </w:p>
    <w:p w:rsidR="002E6676" w:rsidRDefault="002E6676" w:rsidP="001B0689">
      <w:r>
        <w:t xml:space="preserve">    Sprawdzone i ocenione prace kontrolne i inne formy pisemnego sprawdzania wiadomości i umiejętności uczniów przedstawiane są do wglądu uczniom na zajęciach dydaktycznych.</w:t>
      </w:r>
    </w:p>
    <w:p w:rsidR="002E6676" w:rsidRDefault="002E6676" w:rsidP="001B0689">
      <w:r>
        <w:t xml:space="preserve">    Oceny z ustnych form sprawdzania wiedzy i umiejętności oraz z kartkówek nauczyciel uzasadnia ustnie w obecności klasy wskazując dobrze opanowaną wiedzę lub sprawdzaną umiejętność, braki w nich oraz przekazuje zalecenia do uzupełnienia braków.</w:t>
      </w:r>
    </w:p>
    <w:p w:rsidR="002E6676" w:rsidRDefault="002E6676" w:rsidP="000C1C2E"/>
    <w:p w:rsidR="002E6676" w:rsidRDefault="002E6676" w:rsidP="001B0689">
      <w:r>
        <w:t xml:space="preserve">    Brak uczniowskiego wyposażenia(np. zeszytu, podręcznika, przyborów, itp.) może wpłynąć na ocenę pracy ucznia wyłącznie w sytuacjach uporczywie powtarzających się, zależnych od ucznia, a uniemożliwiających prowadzenie procesu nauczania i uczenia się.</w:t>
      </w:r>
    </w:p>
    <w:p w:rsidR="002E6676" w:rsidRDefault="002E6676" w:rsidP="001B0689">
      <w:r>
        <w:t xml:space="preserve">    Obowiązują następujące zasady przeprowadzania prac pisemnych:</w:t>
      </w:r>
    </w:p>
    <w:p w:rsidR="002E6676" w:rsidRDefault="002E6676" w:rsidP="001B0689">
      <w:r>
        <w:t xml:space="preserve">        nauczyciel ustala termin sprawdzianu z tygodniowym wyprzedzeniem,</w:t>
      </w:r>
    </w:p>
    <w:p w:rsidR="002E6676" w:rsidRDefault="002E6676" w:rsidP="001B0689">
      <w:r>
        <w:t xml:space="preserve">        sprawdzian poprzedza powtórzenie i utrwalenie wiadomości,</w:t>
      </w:r>
    </w:p>
    <w:p w:rsidR="002E6676" w:rsidRDefault="002E6676" w:rsidP="001B0689">
      <w:r>
        <w:t xml:space="preserve">        sprawdzian zwykle będzie trwał 1 godzinę lekcyjną, a kartkówka do 20 minut,</w:t>
      </w:r>
    </w:p>
    <w:p w:rsidR="002E6676" w:rsidRDefault="002E6676" w:rsidP="001B0689">
      <w:r>
        <w:t xml:space="preserve">        uczniowie znają zakres sprawdzanej wiedzy i umiejętności oraz kryteria oceniania,</w:t>
      </w:r>
    </w:p>
    <w:p w:rsidR="002E6676" w:rsidRDefault="002E6676" w:rsidP="001B0689">
      <w:r>
        <w:t xml:space="preserve">        nauczyciel ma 14 dni na sprawdzenie, ocenę i recenzję sprawdzianu,</w:t>
      </w:r>
    </w:p>
    <w:p w:rsidR="002E6676" w:rsidRDefault="002E6676" w:rsidP="001B0689">
      <w:r>
        <w:t xml:space="preserve">        nauczyciel omawia i poprawia błędy uczniów na sprawdzianie wspólnie z uczniami na zajęciach edukacyjnych, a ocenę wpisuje do dziennika  elektronicznego,</w:t>
      </w:r>
    </w:p>
    <w:p w:rsidR="002E6676" w:rsidRDefault="002E6676" w:rsidP="001B0689">
      <w:r>
        <w:t xml:space="preserve">        jeżeli uczeń nie pisał sprawdzianu, musi wykazać się wiadomościami i umiejętnościami zawartymi na sprawdzianie w formie ustalonej z nauczycielem,</w:t>
      </w:r>
    </w:p>
    <w:p w:rsidR="002E6676" w:rsidRDefault="002E6676" w:rsidP="001B0689">
      <w:r>
        <w:t xml:space="preserve">        jeżeli uczeń nie pisał sprawdzianu, powinien to zrobić w terminie ustalonym z nauczycielem do tygodnia od powrotu do szkoły, gdy powodem był dłuższy pobyt w szpitalu do dwóch tygodni od powrotu do szkoły,</w:t>
      </w:r>
    </w:p>
    <w:p w:rsidR="002E6676" w:rsidRDefault="002E6676" w:rsidP="001B0689">
      <w:r>
        <w:t xml:space="preserve">        uczeń może poprawić raz każdą ocenę z prac pisemnych: ze sprawdzianów i kartkówek z trzech tematów,</w:t>
      </w:r>
    </w:p>
    <w:p w:rsidR="002E6676" w:rsidRDefault="002E6676" w:rsidP="001B0689">
      <w:r>
        <w:t xml:space="preserve">        poprawa powinna odbyć się w ciągu dwóch tygodni od oddania i omówienia pracy w terminie ustalonym wspólnie z nauczycielem,</w:t>
      </w:r>
    </w:p>
    <w:p w:rsidR="002E6676" w:rsidRDefault="002E6676" w:rsidP="001B0689">
      <w:r>
        <w:t xml:space="preserve">        ocena otrzymana za poprawianą pracę pisemną wpisana jest jako kolejna do dziennika, do wystawienia oceny na semestr obie są równorzędne,</w:t>
      </w:r>
    </w:p>
    <w:p w:rsidR="002E6676" w:rsidRDefault="002E6676" w:rsidP="001B0689">
      <w:r>
        <w:t xml:space="preserve">                prace pisemne przechowuje nauczyciel przedmiotu do końca zajęć edukacyjnych w danym roku szkolnym.</w:t>
      </w:r>
    </w:p>
    <w:p w:rsidR="002E6676" w:rsidRDefault="002E6676" w:rsidP="001B0689">
      <w:r>
        <w:t xml:space="preserve">    Nie ocenia się ucznia:</w:t>
      </w:r>
    </w:p>
    <w:p w:rsidR="002E6676" w:rsidRDefault="002E6676" w:rsidP="001B0689">
      <w:r>
        <w:t xml:space="preserve">        do trzech dni po dłuższej usprawiedliwionej nieobecności w szkole (min. tygodniowej),</w:t>
      </w:r>
    </w:p>
    <w:p w:rsidR="002E6676" w:rsidRDefault="002E6676" w:rsidP="001B0689">
      <w:r>
        <w:t xml:space="preserve">        w przypadku zaistnienia nieprzewidzianych zdarzeń losowych.</w:t>
      </w:r>
    </w:p>
    <w:p w:rsidR="002E6676" w:rsidRDefault="002E6676" w:rsidP="001B0689">
      <w:r>
        <w:t xml:space="preserve">    Uczeń ma prawo dwa razy w ciągu semestru zgłosić nieprzygotowanie do lekcji lub brak zadania bez negatywnych skutków. Zgłoszenie musi odbyć się przed rozpoczęciem lekcji. Nauczyciel odnotowuje ten fakt w dzienniku lekcyjnym.</w:t>
      </w:r>
    </w:p>
    <w:p w:rsidR="002E6676" w:rsidRPr="00994AFB" w:rsidRDefault="002E6676" w:rsidP="001B0689">
      <w:pPr>
        <w:rPr>
          <w:b/>
          <w:bCs/>
        </w:rPr>
      </w:pPr>
      <w:r>
        <w:t xml:space="preserve">    W procesie oceniania obowiązuje zasada kumulowania wymagań– ocenę wyższą może uzyskać uczeń, który spełnia wszystkie wymagania związane z ocenami niższymi:</w:t>
      </w:r>
    </w:p>
    <w:p w:rsidR="002E6676" w:rsidRPr="00994AFB" w:rsidRDefault="002E6676" w:rsidP="001B0689">
      <w:pPr>
        <w:rPr>
          <w:b/>
          <w:bCs/>
        </w:rPr>
      </w:pPr>
      <w:r w:rsidRPr="00994AFB">
        <w:rPr>
          <w:b/>
          <w:bCs/>
        </w:rPr>
        <w:t xml:space="preserve">        stopień celujący otrzymuje uczeń, który:</w:t>
      </w:r>
    </w:p>
    <w:p w:rsidR="002E6676" w:rsidRDefault="002E6676" w:rsidP="00994AFB">
      <w:pPr>
        <w:pStyle w:val="ListParagraph"/>
        <w:numPr>
          <w:ilvl w:val="0"/>
          <w:numId w:val="3"/>
        </w:numPr>
      </w:pPr>
      <w:r>
        <w:t>opanował pełny zakres wiedzy i umiejętności określony programem nauczania w danej klasie oraz posługuje się zdobytymi wiadomościami w sytuacjach nietypowych,</w:t>
      </w:r>
    </w:p>
    <w:p w:rsidR="002E6676" w:rsidRDefault="002E6676" w:rsidP="000D52A3">
      <w:pPr>
        <w:pStyle w:val="ListParagraph"/>
        <w:numPr>
          <w:ilvl w:val="0"/>
          <w:numId w:val="3"/>
        </w:numPr>
      </w:pPr>
      <w:r>
        <w:t>samodzielnie i twórczo rozwija własne uzdolnienia historyczne, biegle posługuje się zdobytymi wiadomościami w rozwiązywaniu problemów teoretycznych lub praktycznych, proponuje rozwiązania nietypowe,</w:t>
      </w:r>
    </w:p>
    <w:p w:rsidR="002E6676" w:rsidRDefault="002E6676" w:rsidP="000D52A3">
      <w:pPr>
        <w:pStyle w:val="ListParagraph"/>
        <w:numPr>
          <w:ilvl w:val="0"/>
          <w:numId w:val="3"/>
        </w:numPr>
      </w:pPr>
      <w:r>
        <w:t>swobodnie posługuje się pojęciami historycznymi, analizuje zjawiska i fakty, ocenia rolę postaci historycznych, formułuje obszerne wypowiedzi ustne i pisemne,</w:t>
      </w:r>
    </w:p>
    <w:p w:rsidR="002E6676" w:rsidRDefault="002E6676" w:rsidP="000D52A3">
      <w:pPr>
        <w:pStyle w:val="ListParagraph"/>
        <w:numPr>
          <w:ilvl w:val="0"/>
          <w:numId w:val="3"/>
        </w:numPr>
      </w:pPr>
      <w:r>
        <w:t>wykonuje prace dodatkowe na lekcje historii</w:t>
      </w:r>
    </w:p>
    <w:p w:rsidR="002E6676" w:rsidRDefault="002E6676" w:rsidP="000D52A3">
      <w:pPr>
        <w:pStyle w:val="ListParagraph"/>
        <w:numPr>
          <w:ilvl w:val="0"/>
          <w:numId w:val="3"/>
        </w:numPr>
      </w:pPr>
      <w:r>
        <w:t>osiąga sukcesy w różnych konkursach przedmiotowych szkolnych i pozaszkolnych,</w:t>
      </w:r>
    </w:p>
    <w:p w:rsidR="002E6676" w:rsidRDefault="002E6676" w:rsidP="001B0689">
      <w:r w:rsidRPr="00994AFB">
        <w:rPr>
          <w:b/>
          <w:bCs/>
        </w:rPr>
        <w:t xml:space="preserve">        stopień bardzo dobry otrzymuje uczeń, który</w:t>
      </w:r>
      <w:r>
        <w:t>:</w:t>
      </w:r>
    </w:p>
    <w:p w:rsidR="002E6676" w:rsidRDefault="002E6676" w:rsidP="00994AFB">
      <w:pPr>
        <w:pStyle w:val="ListParagraph"/>
        <w:numPr>
          <w:ilvl w:val="0"/>
          <w:numId w:val="4"/>
        </w:numPr>
      </w:pPr>
      <w:r>
        <w:t>opanował pełny zakres wiedzy i umiejętności określony programem nauczania w danej klasie oraz sprawnie posługuje się zdobytymi wiadomościami,</w:t>
      </w:r>
    </w:p>
    <w:p w:rsidR="002E6676" w:rsidRDefault="002E6676" w:rsidP="00994AFB">
      <w:pPr>
        <w:pStyle w:val="ListParagraph"/>
        <w:numPr>
          <w:ilvl w:val="0"/>
          <w:numId w:val="4"/>
        </w:numPr>
      </w:pPr>
      <w:r>
        <w:t>rozwiązuje samodzielnie problemy teoretyczne i praktyczne objęte programem nauczania, potrafi zastosować posiadaną wiedzę do rozwiązywania zadań i problemów w nowych sytuacjach,</w:t>
      </w:r>
    </w:p>
    <w:p w:rsidR="002E6676" w:rsidRDefault="002E6676" w:rsidP="00994AFB">
      <w:pPr>
        <w:pStyle w:val="ListParagraph"/>
        <w:numPr>
          <w:ilvl w:val="0"/>
          <w:numId w:val="4"/>
        </w:numPr>
      </w:pPr>
      <w:r>
        <w:t>aktywnie pracuje na lekcji, wzorowo współpracuje w grupie, zawsze odrabia zadania domowe,</w:t>
      </w:r>
    </w:p>
    <w:p w:rsidR="002E6676" w:rsidRDefault="002E6676" w:rsidP="00994AFB">
      <w:pPr>
        <w:pStyle w:val="ListParagraph"/>
        <w:numPr>
          <w:ilvl w:val="0"/>
          <w:numId w:val="4"/>
        </w:numPr>
      </w:pPr>
      <w:r>
        <w:t>analizuje teksty źródłowe na wymaganym poziomie, potrafi wyszukać dodatkowe informacje, formułuje dłuższe wypowiedzi ustne i pisemne,</w:t>
      </w:r>
    </w:p>
    <w:p w:rsidR="002E6676" w:rsidRPr="00994AFB" w:rsidRDefault="002E6676" w:rsidP="001B0689">
      <w:pPr>
        <w:rPr>
          <w:b/>
          <w:bCs/>
        </w:rPr>
      </w:pPr>
      <w:r w:rsidRPr="00994AFB">
        <w:rPr>
          <w:b/>
          <w:bCs/>
        </w:rPr>
        <w:t xml:space="preserve">        stopień dobry otrzymuje uczeń, który:</w:t>
      </w:r>
    </w:p>
    <w:p w:rsidR="002E6676" w:rsidRDefault="002E6676" w:rsidP="007165A6">
      <w:pPr>
        <w:pStyle w:val="ListParagraph"/>
        <w:numPr>
          <w:ilvl w:val="0"/>
          <w:numId w:val="5"/>
        </w:numPr>
      </w:pPr>
      <w:r>
        <w:t>nie opanował w pełni wiadomości określonych w programie nauczania w danej klasie, ale opanował je na poziomie przekraczającym wymagania ujęte w podstawie programowej przedmiotu,</w:t>
      </w:r>
    </w:p>
    <w:p w:rsidR="002E6676" w:rsidRDefault="002E6676" w:rsidP="007165A6">
      <w:pPr>
        <w:pStyle w:val="ListParagraph"/>
        <w:numPr>
          <w:ilvl w:val="0"/>
          <w:numId w:val="5"/>
        </w:numPr>
      </w:pPr>
      <w:r>
        <w:t>poprawnie stosuje wiadomości, rozwiązuje (wykonuje) samodzielnie typowe zadania teoretyczne lub praktyczne,</w:t>
      </w:r>
    </w:p>
    <w:p w:rsidR="002E6676" w:rsidRDefault="002E6676" w:rsidP="007165A6">
      <w:pPr>
        <w:pStyle w:val="ListParagraph"/>
        <w:numPr>
          <w:ilvl w:val="0"/>
          <w:numId w:val="5"/>
        </w:numPr>
      </w:pPr>
      <w:r>
        <w:t>potrafi samodzielnie pracować z podręcznikiem , ćwiczeniami, materiałem źródłowym, mapą,</w:t>
      </w:r>
    </w:p>
    <w:p w:rsidR="002E6676" w:rsidRDefault="002E6676" w:rsidP="007165A6">
      <w:pPr>
        <w:pStyle w:val="ListParagraph"/>
        <w:numPr>
          <w:ilvl w:val="0"/>
          <w:numId w:val="5"/>
        </w:numPr>
      </w:pPr>
      <w:r>
        <w:t>dostrzega związki przyczynowo-skutkowe między faktami historycznymi,</w:t>
      </w:r>
    </w:p>
    <w:p w:rsidR="002E6676" w:rsidRDefault="002E6676" w:rsidP="007165A6">
      <w:pPr>
        <w:pStyle w:val="ListParagraph"/>
        <w:numPr>
          <w:ilvl w:val="0"/>
          <w:numId w:val="5"/>
        </w:numPr>
      </w:pPr>
      <w:r>
        <w:t>dobrze współpracuje w grupie i zazwyczaj jest aktywny na zajęciach,</w:t>
      </w:r>
    </w:p>
    <w:p w:rsidR="002E6676" w:rsidRPr="007165A6" w:rsidRDefault="002E6676" w:rsidP="001B0689">
      <w:pPr>
        <w:rPr>
          <w:b/>
          <w:bCs/>
        </w:rPr>
      </w:pPr>
      <w:r>
        <w:t xml:space="preserve">        </w:t>
      </w:r>
      <w:r w:rsidRPr="007165A6">
        <w:rPr>
          <w:b/>
          <w:bCs/>
        </w:rPr>
        <w:t>stopień dostateczny otrzymuje uczeń, który: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opanował wiadomości i umiejętności określone programem nauczania w danej klasie na poziomie treści zawartych w podstawie programowej,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rozwiązuje typowe zadania teoretyczne lub praktyczne o średnim stopniu trudności,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próbuje porównywać, selekcjonować i klasyfikować fakty i informacje,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wykazuje aktywność na lekcji, prowadzi zeszyt przedmiotowy, na ogół odrabia zadania domowe,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dostrzega podstawowe okoliczności ważnych wydarzeń historycznych,</w:t>
      </w:r>
    </w:p>
    <w:p w:rsidR="002E6676" w:rsidRDefault="002E6676" w:rsidP="007165A6">
      <w:pPr>
        <w:pStyle w:val="ListParagraph"/>
        <w:numPr>
          <w:ilvl w:val="0"/>
          <w:numId w:val="6"/>
        </w:numPr>
      </w:pPr>
      <w:r>
        <w:t>współpracuje z nauczycielem i zespołem klasowym,</w:t>
      </w:r>
    </w:p>
    <w:p w:rsidR="002E6676" w:rsidRPr="007165A6" w:rsidRDefault="002E6676" w:rsidP="001B0689">
      <w:pPr>
        <w:rPr>
          <w:b/>
          <w:bCs/>
        </w:rPr>
      </w:pPr>
      <w:r>
        <w:t xml:space="preserve">        </w:t>
      </w:r>
      <w:r w:rsidRPr="007165A6">
        <w:rPr>
          <w:b/>
          <w:bCs/>
        </w:rPr>
        <w:t>stopień dopuszczający otrzymuje uczeń, który:</w:t>
      </w:r>
    </w:p>
    <w:p w:rsidR="002E6676" w:rsidRDefault="002E6676" w:rsidP="007165A6">
      <w:pPr>
        <w:pStyle w:val="ListParagraph"/>
        <w:numPr>
          <w:ilvl w:val="0"/>
          <w:numId w:val="7"/>
        </w:numPr>
      </w:pPr>
      <w: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2E6676" w:rsidRDefault="002E6676" w:rsidP="007165A6">
      <w:pPr>
        <w:pStyle w:val="ListParagraph"/>
        <w:numPr>
          <w:ilvl w:val="0"/>
          <w:numId w:val="7"/>
        </w:numPr>
      </w:pPr>
      <w:r>
        <w:t>rozwiązuje zadania teoretyczne i praktyczne typowe o niewielkim stopniu trudności;</w:t>
      </w:r>
    </w:p>
    <w:p w:rsidR="002E6676" w:rsidRDefault="002E6676" w:rsidP="007165A6">
      <w:pPr>
        <w:pStyle w:val="ListParagraph"/>
        <w:numPr>
          <w:ilvl w:val="0"/>
          <w:numId w:val="7"/>
        </w:numPr>
      </w:pPr>
      <w:r>
        <w:t>ma trudność ze zrozumieniem tekstu podręcznika, dane z mapy, tekstu źródłowego odczytuje jedynie z pomocą nauczyciela,</w:t>
      </w:r>
    </w:p>
    <w:p w:rsidR="002E6676" w:rsidRDefault="002E6676" w:rsidP="007165A6">
      <w:pPr>
        <w:pStyle w:val="ListParagraph"/>
        <w:numPr>
          <w:ilvl w:val="0"/>
          <w:numId w:val="7"/>
        </w:numPr>
      </w:pPr>
      <w:r>
        <w:t>rozumie jedynie proste pojęcia historyczne, posługuje się nimi biernie, jego wiedza jest fragmentaryczna,</w:t>
      </w:r>
    </w:p>
    <w:p w:rsidR="002E6676" w:rsidRPr="007165A6" w:rsidRDefault="002E6676" w:rsidP="001B0689">
      <w:pPr>
        <w:rPr>
          <w:b/>
          <w:bCs/>
        </w:rPr>
      </w:pPr>
      <w:r>
        <w:t xml:space="preserve">        </w:t>
      </w:r>
      <w:r w:rsidRPr="007165A6">
        <w:rPr>
          <w:b/>
          <w:bCs/>
        </w:rPr>
        <w:t>stopień niedostateczny</w:t>
      </w:r>
      <w:r>
        <w:rPr>
          <w:b/>
          <w:bCs/>
        </w:rPr>
        <w:t xml:space="preserve"> </w:t>
      </w:r>
      <w:r w:rsidRPr="007165A6">
        <w:rPr>
          <w:b/>
          <w:bCs/>
        </w:rPr>
        <w:t>otrzymuje uczeń, który:</w:t>
      </w:r>
    </w:p>
    <w:p w:rsidR="002E6676" w:rsidRDefault="002E6676" w:rsidP="007165A6">
      <w:pPr>
        <w:pStyle w:val="ListParagraph"/>
        <w:numPr>
          <w:ilvl w:val="0"/>
          <w:numId w:val="8"/>
        </w:numPr>
      </w:pPr>
      <w: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2E6676" w:rsidRDefault="002E6676" w:rsidP="007165A6">
      <w:pPr>
        <w:pStyle w:val="ListParagraph"/>
        <w:numPr>
          <w:ilvl w:val="0"/>
          <w:numId w:val="8"/>
        </w:numPr>
      </w:pPr>
      <w:r>
        <w:t>nie chce skorzystać z pomocy nauczyciela,</w:t>
      </w:r>
    </w:p>
    <w:p w:rsidR="002E6676" w:rsidRDefault="002E6676" w:rsidP="007165A6">
      <w:pPr>
        <w:pStyle w:val="ListParagraph"/>
        <w:numPr>
          <w:ilvl w:val="0"/>
          <w:numId w:val="8"/>
        </w:numPr>
      </w:pPr>
      <w:r>
        <w:t>nie prowadzi zeszytu, nie odrabia zadań domowych, wykazuje lekceważący stosunek do obowiązków szkolnych,</w:t>
      </w:r>
    </w:p>
    <w:p w:rsidR="002E6676" w:rsidRDefault="002E6676" w:rsidP="007165A6">
      <w:pPr>
        <w:pStyle w:val="ListParagraph"/>
        <w:numPr>
          <w:ilvl w:val="0"/>
          <w:numId w:val="8"/>
        </w:numPr>
      </w:pPr>
      <w:r>
        <w:t>odmawia pracy w grupie, nie wykazuje żadnej aktywności na lekcjach,</w:t>
      </w:r>
    </w:p>
    <w:p w:rsidR="002E6676" w:rsidRDefault="002E6676" w:rsidP="007165A6">
      <w:pPr>
        <w:pStyle w:val="ListParagraph"/>
        <w:numPr>
          <w:ilvl w:val="0"/>
          <w:numId w:val="8"/>
        </w:numPr>
      </w:pPr>
      <w:r>
        <w:t>nie jest w stanie rozwiązać zadań nawet o niewielkim (elementarnym) stopniu trudności.</w:t>
      </w:r>
    </w:p>
    <w:p w:rsidR="002E6676" w:rsidRDefault="002E6676" w:rsidP="001B0689"/>
    <w:p w:rsidR="002E6676" w:rsidRDefault="002E6676" w:rsidP="001B0689">
      <w:r>
        <w:t xml:space="preserve">    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wydłużonego czasu pracy,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obniżonego progu punktacji w pracach pisemnych,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mniejszej ilości zadań,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dostosowania warunków i form pracy podczas pisania prac pisemnych,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indywidualnej pomocy nauczyciela na zajęciach i w trakcie pisania pracy,</w:t>
      </w:r>
    </w:p>
    <w:p w:rsidR="002E6676" w:rsidRDefault="002E6676" w:rsidP="007165A6">
      <w:pPr>
        <w:pStyle w:val="ListParagraph"/>
        <w:numPr>
          <w:ilvl w:val="0"/>
          <w:numId w:val="9"/>
        </w:numPr>
      </w:pPr>
      <w:r>
        <w:t>innych kryteriów oceny przy sprawdzaniu zadań otwartych.</w:t>
      </w:r>
    </w:p>
    <w:p w:rsidR="002E6676" w:rsidRDefault="002E6676" w:rsidP="001B0689">
      <w:r>
        <w:t xml:space="preserve">    Klasyfikowanie śródroczne przeprowadza się na koniec I okresu, a roczne na koniec zajęć edukacyjnych w danej klasie.</w:t>
      </w:r>
    </w:p>
    <w:p w:rsidR="002E6676" w:rsidRDefault="002E6676" w:rsidP="001B0689">
      <w:r>
        <w:t xml:space="preserve">    Ocena wystawiana na koniec drugiego okresu jest oceną roczną, uwzględniającą osiągnięcia ucznia z obu okresów.</w:t>
      </w:r>
    </w:p>
    <w:p w:rsidR="002E6676" w:rsidRDefault="002E6676" w:rsidP="001B0689">
      <w:r>
        <w:t xml:space="preserve">    Ocena semestralna wynika z ocen bieżących, ale nie jest średnią arytmetyczną ocen cząstkowych.</w:t>
      </w:r>
    </w:p>
    <w:p w:rsidR="002E6676" w:rsidRDefault="002E6676" w:rsidP="001B0689">
      <w:r>
        <w:t xml:space="preserve">    Oceny klasyfikacyjne z przedmiotu ustala nauczyciel prowadzący zajęcia edukacyjne w klasie na podstawie systematycznej oceny pracy uczniów z uwzględnieniem ocen bieżących.</w:t>
      </w:r>
    </w:p>
    <w:p w:rsidR="002E6676" w:rsidRDefault="002E6676" w:rsidP="001B0689">
      <w:r>
        <w:t xml:space="preserve">    Szkolne wyniki klasyfikacji (śródrocznej i rocznej) zatwierdza Rada Pedagogiczna.</w:t>
      </w:r>
    </w:p>
    <w:p w:rsidR="002E6676" w:rsidRDefault="002E6676" w:rsidP="001B0689">
      <w:r>
        <w:t xml:space="preserve">SZCZEGÓŁOWE WYMAGANIA EDUKACYJNE Z KAŻDEGO DZIAŁU I TEMATU LEKCYJNEGO DOSTĘPNE SĄ U NAUCZYCIELA PRZEDMIOTU LUB NA STRONIE </w:t>
      </w:r>
      <w:hyperlink r:id="rId5" w:history="1">
        <w:r>
          <w:rPr>
            <w:rStyle w:val="Hyperlink"/>
          </w:rPr>
          <w:t>www.wsip</w:t>
        </w:r>
        <w:bookmarkStart w:id="0" w:name="_GoBack"/>
        <w:bookmarkEnd w:id="0"/>
        <w:r w:rsidRPr="008E1854">
          <w:rPr>
            <w:rStyle w:val="Hyperlink"/>
          </w:rPr>
          <w:t>.pl</w:t>
        </w:r>
      </w:hyperlink>
      <w:r>
        <w:t>.</w:t>
      </w:r>
    </w:p>
    <w:p w:rsidR="002E6676" w:rsidRDefault="002E6676" w:rsidP="001B0689">
      <w:r>
        <w:t>Opr. mgr Grażyna Kowalczyk</w:t>
      </w:r>
    </w:p>
    <w:p w:rsidR="002E6676" w:rsidRDefault="002E6676" w:rsidP="001B0689">
      <w:r>
        <w:t xml:space="preserve"> </w:t>
      </w:r>
    </w:p>
    <w:p w:rsidR="002E6676" w:rsidRDefault="002E6676"/>
    <w:sectPr w:rsidR="002E6676" w:rsidSect="0069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77"/>
    <w:multiLevelType w:val="hybridMultilevel"/>
    <w:tmpl w:val="23364A8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>
    <w:nsid w:val="08235A52"/>
    <w:multiLevelType w:val="hybridMultilevel"/>
    <w:tmpl w:val="E0A4A7F4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2">
    <w:nsid w:val="11A33B04"/>
    <w:multiLevelType w:val="hybridMultilevel"/>
    <w:tmpl w:val="0C4880F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3">
    <w:nsid w:val="394539A4"/>
    <w:multiLevelType w:val="hybridMultilevel"/>
    <w:tmpl w:val="B70CD67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4">
    <w:nsid w:val="3BBF4928"/>
    <w:multiLevelType w:val="hybridMultilevel"/>
    <w:tmpl w:val="1D0A4A1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5">
    <w:nsid w:val="3C956C4D"/>
    <w:multiLevelType w:val="hybridMultilevel"/>
    <w:tmpl w:val="B456B5B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6">
    <w:nsid w:val="554205EF"/>
    <w:multiLevelType w:val="hybridMultilevel"/>
    <w:tmpl w:val="63FE674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>
    <w:nsid w:val="6A4D603F"/>
    <w:multiLevelType w:val="hybridMultilevel"/>
    <w:tmpl w:val="79F89C7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8">
    <w:nsid w:val="78BE5813"/>
    <w:multiLevelType w:val="hybridMultilevel"/>
    <w:tmpl w:val="AE56AD62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89"/>
    <w:rsid w:val="000B7D70"/>
    <w:rsid w:val="000C1C2E"/>
    <w:rsid w:val="000D52A3"/>
    <w:rsid w:val="001B0689"/>
    <w:rsid w:val="002E6676"/>
    <w:rsid w:val="004D2EC9"/>
    <w:rsid w:val="0069691D"/>
    <w:rsid w:val="007165A6"/>
    <w:rsid w:val="008E1854"/>
    <w:rsid w:val="00994AFB"/>
    <w:rsid w:val="009C2EAC"/>
    <w:rsid w:val="00CE65F5"/>
    <w:rsid w:val="00D44234"/>
    <w:rsid w:val="00E0622A"/>
    <w:rsid w:val="00E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689"/>
    <w:pPr>
      <w:ind w:left="720"/>
    </w:pPr>
  </w:style>
  <w:style w:type="character" w:styleId="Hyperlink">
    <w:name w:val="Hyperlink"/>
    <w:basedOn w:val="DefaultParagraphFont"/>
    <w:uiPriority w:val="99"/>
    <w:rsid w:val="004D2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e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1385</Words>
  <Characters>8316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I KRYTERIA OCENIANIA Z HISTORII W KLASACH 4-8</dc:title>
  <dc:subject/>
  <dc:creator>HP</dc:creator>
  <cp:keywords/>
  <dc:description/>
  <cp:lastModifiedBy>BlackBox</cp:lastModifiedBy>
  <cp:revision>2</cp:revision>
  <dcterms:created xsi:type="dcterms:W3CDTF">2020-09-06T03:12:00Z</dcterms:created>
  <dcterms:modified xsi:type="dcterms:W3CDTF">2020-09-06T03:12:00Z</dcterms:modified>
</cp:coreProperties>
</file>